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3AF" w:rsidRPr="007223AF" w:rsidRDefault="007223AF">
      <w:pPr>
        <w:rPr>
          <w:rFonts w:ascii="Garamond" w:hAnsi="Garamond"/>
          <w:sz w:val="24"/>
          <w:szCs w:val="24"/>
        </w:rPr>
      </w:pPr>
      <w:r w:rsidRPr="007223AF">
        <w:rPr>
          <w:rFonts w:ascii="Garamond" w:hAnsi="Garamond"/>
          <w:sz w:val="24"/>
          <w:szCs w:val="24"/>
        </w:rPr>
        <w:t>Monday 16</w:t>
      </w:r>
      <w:r w:rsidRPr="007223AF">
        <w:rPr>
          <w:rFonts w:ascii="Garamond" w:hAnsi="Garamond"/>
          <w:sz w:val="24"/>
          <w:szCs w:val="24"/>
          <w:vertAlign w:val="superscript"/>
        </w:rPr>
        <w:t>th</w:t>
      </w:r>
      <w:r w:rsidRPr="007223AF">
        <w:rPr>
          <w:rFonts w:ascii="Garamond" w:hAnsi="Garamond"/>
          <w:sz w:val="24"/>
          <w:szCs w:val="24"/>
        </w:rPr>
        <w:t xml:space="preserve"> September 2pm at 1 Beaudesert Park</w:t>
      </w:r>
    </w:p>
    <w:p w:rsidR="007223AF" w:rsidRDefault="007223AF" w:rsidP="007223AF">
      <w:pPr>
        <w:ind w:left="2127" w:hanging="2127"/>
        <w:rPr>
          <w:rFonts w:ascii="Garamond" w:hAnsi="Garamond"/>
          <w:sz w:val="24"/>
          <w:szCs w:val="24"/>
        </w:rPr>
      </w:pPr>
      <w:r w:rsidRPr="007223AF">
        <w:rPr>
          <w:rFonts w:ascii="Garamond" w:hAnsi="Garamond"/>
          <w:sz w:val="24"/>
          <w:szCs w:val="24"/>
        </w:rPr>
        <w:t xml:space="preserve">Present: </w:t>
      </w:r>
      <w:r>
        <w:rPr>
          <w:rFonts w:ascii="Garamond" w:hAnsi="Garamond"/>
          <w:sz w:val="24"/>
          <w:szCs w:val="24"/>
        </w:rPr>
        <w:tab/>
      </w:r>
      <w:r w:rsidRPr="007223AF">
        <w:rPr>
          <w:rFonts w:ascii="Garamond" w:hAnsi="Garamond"/>
          <w:sz w:val="24"/>
          <w:szCs w:val="24"/>
        </w:rPr>
        <w:t>Simon MacDonald (Lead), Sandy McCaskie (JPC</w:t>
      </w:r>
      <w:r>
        <w:rPr>
          <w:rFonts w:ascii="Garamond" w:hAnsi="Garamond"/>
          <w:sz w:val="24"/>
          <w:szCs w:val="24"/>
        </w:rPr>
        <w:t xml:space="preserve"> Lead</w:t>
      </w:r>
      <w:r w:rsidRPr="007223AF">
        <w:rPr>
          <w:rFonts w:ascii="Garamond" w:hAnsi="Garamond"/>
          <w:sz w:val="24"/>
          <w:szCs w:val="24"/>
        </w:rPr>
        <w:t>), Geoff Norman, Simon Woods, Jonathan Dovey</w:t>
      </w:r>
    </w:p>
    <w:p w:rsidR="007223AF" w:rsidRDefault="007223AF" w:rsidP="007223AF">
      <w:pPr>
        <w:ind w:left="2127" w:hanging="2127"/>
        <w:rPr>
          <w:rFonts w:ascii="Garamond" w:hAnsi="Garamond"/>
          <w:sz w:val="24"/>
          <w:szCs w:val="24"/>
        </w:rPr>
      </w:pPr>
      <w:r>
        <w:rPr>
          <w:rFonts w:ascii="Garamond" w:hAnsi="Garamond"/>
          <w:sz w:val="24"/>
          <w:szCs w:val="24"/>
        </w:rPr>
        <w:t>Apologies:</w:t>
      </w:r>
      <w:r>
        <w:rPr>
          <w:rFonts w:ascii="Garamond" w:hAnsi="Garamond"/>
          <w:sz w:val="24"/>
          <w:szCs w:val="24"/>
        </w:rPr>
        <w:tab/>
        <w:t>None</w:t>
      </w:r>
    </w:p>
    <w:p w:rsidR="007223AF" w:rsidRDefault="007223AF" w:rsidP="007223AF">
      <w:pPr>
        <w:ind w:left="2127" w:hanging="2127"/>
        <w:rPr>
          <w:rFonts w:ascii="Garamond" w:hAnsi="Garamond"/>
          <w:sz w:val="24"/>
          <w:szCs w:val="24"/>
        </w:rPr>
      </w:pPr>
      <w:r>
        <w:rPr>
          <w:rFonts w:ascii="Garamond" w:hAnsi="Garamond"/>
          <w:sz w:val="24"/>
          <w:szCs w:val="24"/>
        </w:rPr>
        <w:t>Conflicts of Interest:</w:t>
      </w:r>
      <w:r>
        <w:rPr>
          <w:rFonts w:ascii="Garamond" w:hAnsi="Garamond"/>
          <w:sz w:val="24"/>
          <w:szCs w:val="24"/>
        </w:rPr>
        <w:tab/>
        <w:t>None</w:t>
      </w:r>
    </w:p>
    <w:p w:rsidR="007223AF" w:rsidRDefault="007223AF" w:rsidP="007223AF">
      <w:pPr>
        <w:ind w:left="1440" w:hanging="1440"/>
        <w:rPr>
          <w:rFonts w:ascii="Garamond" w:hAnsi="Garamond"/>
          <w:sz w:val="24"/>
          <w:szCs w:val="24"/>
        </w:rPr>
      </w:pPr>
      <w:r>
        <w:rPr>
          <w:rFonts w:ascii="Garamond" w:hAnsi="Garamond"/>
          <w:sz w:val="24"/>
          <w:szCs w:val="24"/>
        </w:rPr>
        <w:t>Proceedings:</w:t>
      </w:r>
    </w:p>
    <w:p w:rsidR="007223AF" w:rsidRDefault="007223AF" w:rsidP="007223AF">
      <w:pPr>
        <w:rPr>
          <w:rFonts w:ascii="Garamond" w:hAnsi="Garamond"/>
          <w:sz w:val="24"/>
          <w:szCs w:val="24"/>
        </w:rPr>
      </w:pPr>
      <w:r>
        <w:rPr>
          <w:rFonts w:ascii="Garamond" w:hAnsi="Garamond"/>
          <w:sz w:val="24"/>
          <w:szCs w:val="24"/>
        </w:rPr>
        <w:t xml:space="preserve">Initial discussion of the urgency of proceeding and that </w:t>
      </w:r>
      <w:r w:rsidR="00DD7F15">
        <w:rPr>
          <w:rFonts w:ascii="Garamond" w:hAnsi="Garamond"/>
          <w:sz w:val="24"/>
          <w:szCs w:val="24"/>
        </w:rPr>
        <w:t>top-down</w:t>
      </w:r>
      <w:r>
        <w:rPr>
          <w:rFonts w:ascii="Garamond" w:hAnsi="Garamond"/>
          <w:sz w:val="24"/>
          <w:szCs w:val="24"/>
        </w:rPr>
        <w:t xml:space="preserve"> decisions from SDC etc will affect what we are planning. It was noted that the disparity of the rich and poor in our community was not addressed anywhere in the original Local Plan. There is a disconnect between housing need, economy and infrastructure. We should be mindful of economic plans further afield e.g. Arden Cross, Redditch etc. as they will affect Henley. </w:t>
      </w:r>
    </w:p>
    <w:p w:rsidR="00DD7F15" w:rsidRDefault="007223AF" w:rsidP="00DD7F15">
      <w:pPr>
        <w:spacing w:after="0"/>
        <w:rPr>
          <w:rFonts w:ascii="Garamond" w:hAnsi="Garamond"/>
          <w:sz w:val="24"/>
          <w:szCs w:val="24"/>
        </w:rPr>
      </w:pPr>
      <w:r>
        <w:rPr>
          <w:rFonts w:ascii="Garamond" w:hAnsi="Garamond"/>
          <w:sz w:val="24"/>
          <w:szCs w:val="24"/>
        </w:rPr>
        <w:t xml:space="preserve">Initial discussion of the economy vision and policy is the local plan. </w:t>
      </w:r>
      <w:r w:rsidR="0064257F">
        <w:rPr>
          <w:rFonts w:ascii="Garamond" w:hAnsi="Garamond"/>
          <w:sz w:val="24"/>
          <w:szCs w:val="24"/>
        </w:rPr>
        <w:t xml:space="preserve">It was felt that it was too defensive with no actual vision. It was felt that we needed more data about Henley – employment breakdown, trends, demographics, use of public transport and so on. </w:t>
      </w:r>
    </w:p>
    <w:p w:rsidR="0064257F" w:rsidRPr="00DD7F15" w:rsidRDefault="0064257F" w:rsidP="00DD7F15">
      <w:pPr>
        <w:jc w:val="right"/>
        <w:rPr>
          <w:rFonts w:ascii="Garamond" w:hAnsi="Garamond"/>
          <w:b/>
          <w:bCs/>
          <w:sz w:val="24"/>
          <w:szCs w:val="24"/>
        </w:rPr>
      </w:pPr>
      <w:r w:rsidRPr="00DD7F15">
        <w:rPr>
          <w:rFonts w:ascii="Garamond" w:hAnsi="Garamond"/>
          <w:b/>
          <w:bCs/>
          <w:sz w:val="24"/>
          <w:szCs w:val="24"/>
        </w:rPr>
        <w:t xml:space="preserve">[GN to contact </w:t>
      </w:r>
      <w:r w:rsidR="00DD7F15">
        <w:rPr>
          <w:rFonts w:ascii="Garamond" w:hAnsi="Garamond"/>
          <w:b/>
          <w:bCs/>
          <w:sz w:val="24"/>
          <w:szCs w:val="24"/>
        </w:rPr>
        <w:t>‘</w:t>
      </w:r>
      <w:r w:rsidRPr="00DD7F15">
        <w:rPr>
          <w:rFonts w:ascii="Garamond" w:hAnsi="Garamond"/>
          <w:b/>
          <w:bCs/>
          <w:sz w:val="24"/>
          <w:szCs w:val="24"/>
        </w:rPr>
        <w:t>Yourlocale</w:t>
      </w:r>
      <w:r w:rsidR="00DD7F15">
        <w:rPr>
          <w:rFonts w:ascii="Garamond" w:hAnsi="Garamond"/>
          <w:b/>
          <w:bCs/>
          <w:sz w:val="24"/>
          <w:szCs w:val="24"/>
        </w:rPr>
        <w:t>’</w:t>
      </w:r>
      <w:r w:rsidRPr="00DD7F15">
        <w:rPr>
          <w:rFonts w:ascii="Garamond" w:hAnsi="Garamond"/>
          <w:b/>
          <w:bCs/>
          <w:sz w:val="24"/>
          <w:szCs w:val="24"/>
        </w:rPr>
        <w:t xml:space="preserve"> to see if this data exists and can be obtained.]</w:t>
      </w:r>
    </w:p>
    <w:p w:rsidR="00DD7F15" w:rsidRDefault="0064257F" w:rsidP="00DD7F15">
      <w:pPr>
        <w:spacing w:after="0"/>
        <w:rPr>
          <w:rFonts w:ascii="Garamond" w:hAnsi="Garamond"/>
          <w:sz w:val="24"/>
          <w:szCs w:val="24"/>
        </w:rPr>
      </w:pPr>
      <w:r>
        <w:rPr>
          <w:rFonts w:ascii="Garamond" w:hAnsi="Garamond"/>
          <w:sz w:val="24"/>
          <w:szCs w:val="24"/>
        </w:rPr>
        <w:t xml:space="preserve">It was decided that we needed information from local businesses / employers. A series of questions should be put to some of these so that we can understand what businesses are doing, how hey are doing, what is preventing them expand and so on. </w:t>
      </w:r>
      <w:r w:rsidR="00DD7F15">
        <w:rPr>
          <w:rFonts w:ascii="Garamond" w:hAnsi="Garamond"/>
          <w:sz w:val="24"/>
          <w:szCs w:val="24"/>
        </w:rPr>
        <w:t xml:space="preserve">Mention that there is a lack of provision for smaller businesses in units.  </w:t>
      </w:r>
    </w:p>
    <w:p w:rsidR="0064257F" w:rsidRPr="00DD7F15" w:rsidRDefault="0064257F" w:rsidP="00DD7F15">
      <w:pPr>
        <w:jc w:val="right"/>
        <w:rPr>
          <w:rFonts w:ascii="Garamond" w:hAnsi="Garamond"/>
          <w:b/>
          <w:bCs/>
          <w:sz w:val="24"/>
          <w:szCs w:val="24"/>
        </w:rPr>
      </w:pPr>
      <w:r w:rsidRPr="00DD7F15">
        <w:rPr>
          <w:rFonts w:ascii="Garamond" w:hAnsi="Garamond"/>
          <w:b/>
          <w:bCs/>
          <w:sz w:val="24"/>
          <w:szCs w:val="24"/>
        </w:rPr>
        <w:t xml:space="preserve">[SM to circulate types of questions for discussion and agreement]. </w:t>
      </w:r>
    </w:p>
    <w:p w:rsidR="00657C2E" w:rsidRDefault="0064257F" w:rsidP="007223AF">
      <w:pPr>
        <w:rPr>
          <w:rFonts w:ascii="Garamond" w:hAnsi="Garamond"/>
          <w:sz w:val="24"/>
          <w:szCs w:val="24"/>
        </w:rPr>
      </w:pPr>
      <w:r>
        <w:rPr>
          <w:rFonts w:ascii="Garamond" w:hAnsi="Garamond"/>
          <w:sz w:val="24"/>
          <w:szCs w:val="24"/>
        </w:rPr>
        <w:t>Businesses identified with person to contact them in (brackets): MPA (S</w:t>
      </w:r>
      <w:r w:rsidR="00657C2E">
        <w:rPr>
          <w:rFonts w:ascii="Garamond" w:hAnsi="Garamond"/>
          <w:sz w:val="24"/>
          <w:szCs w:val="24"/>
        </w:rPr>
        <w:t>andy)</w:t>
      </w:r>
      <w:r>
        <w:rPr>
          <w:rFonts w:ascii="Garamond" w:hAnsi="Garamond"/>
          <w:sz w:val="24"/>
          <w:szCs w:val="24"/>
        </w:rPr>
        <w:t>, Johnsons</w:t>
      </w:r>
      <w:r w:rsidR="00657C2E">
        <w:rPr>
          <w:rFonts w:ascii="Garamond" w:hAnsi="Garamond"/>
          <w:sz w:val="24"/>
          <w:szCs w:val="24"/>
        </w:rPr>
        <w:t xml:space="preserve"> (SM)</w:t>
      </w:r>
      <w:r>
        <w:rPr>
          <w:rFonts w:ascii="Garamond" w:hAnsi="Garamond"/>
          <w:sz w:val="24"/>
          <w:szCs w:val="24"/>
        </w:rPr>
        <w:t>, Adams</w:t>
      </w:r>
      <w:r w:rsidR="00657C2E">
        <w:rPr>
          <w:rFonts w:ascii="Garamond" w:hAnsi="Garamond"/>
          <w:sz w:val="24"/>
          <w:szCs w:val="24"/>
        </w:rPr>
        <w:t xml:space="preserve"> (SW)</w:t>
      </w:r>
      <w:r>
        <w:rPr>
          <w:rFonts w:ascii="Garamond" w:hAnsi="Garamond"/>
          <w:sz w:val="24"/>
          <w:szCs w:val="24"/>
        </w:rPr>
        <w:t>, Mercia Assets</w:t>
      </w:r>
      <w:r w:rsidR="00657C2E">
        <w:rPr>
          <w:rFonts w:ascii="Garamond" w:hAnsi="Garamond"/>
          <w:sz w:val="24"/>
          <w:szCs w:val="24"/>
        </w:rPr>
        <w:t xml:space="preserve"> (SM)</w:t>
      </w:r>
      <w:r>
        <w:rPr>
          <w:rFonts w:ascii="Garamond" w:hAnsi="Garamond"/>
          <w:sz w:val="24"/>
          <w:szCs w:val="24"/>
        </w:rPr>
        <w:t>, Co-op/One stop</w:t>
      </w:r>
      <w:r w:rsidR="00657C2E">
        <w:rPr>
          <w:rFonts w:ascii="Garamond" w:hAnsi="Garamond"/>
          <w:sz w:val="24"/>
          <w:szCs w:val="24"/>
        </w:rPr>
        <w:t xml:space="preserve"> (SW)</w:t>
      </w:r>
      <w:r>
        <w:rPr>
          <w:rFonts w:ascii="Garamond" w:hAnsi="Garamond"/>
          <w:sz w:val="24"/>
          <w:szCs w:val="24"/>
        </w:rPr>
        <w:t>, St Francis Group</w:t>
      </w:r>
      <w:r w:rsidR="00657C2E">
        <w:rPr>
          <w:rFonts w:ascii="Garamond" w:hAnsi="Garamond"/>
          <w:sz w:val="24"/>
          <w:szCs w:val="24"/>
        </w:rPr>
        <w:t xml:space="preserve"> (GN)</w:t>
      </w:r>
      <w:r>
        <w:rPr>
          <w:rFonts w:ascii="Garamond" w:hAnsi="Garamond"/>
          <w:sz w:val="24"/>
          <w:szCs w:val="24"/>
        </w:rPr>
        <w:t>, Depotnet Ltd</w:t>
      </w:r>
      <w:r w:rsidR="00657C2E">
        <w:rPr>
          <w:rFonts w:ascii="Garamond" w:hAnsi="Garamond"/>
          <w:sz w:val="24"/>
          <w:szCs w:val="24"/>
        </w:rPr>
        <w:t xml:space="preserve"> (SM)</w:t>
      </w:r>
      <w:r>
        <w:rPr>
          <w:rFonts w:ascii="Garamond" w:hAnsi="Garamond"/>
          <w:sz w:val="24"/>
          <w:szCs w:val="24"/>
        </w:rPr>
        <w:t>,</w:t>
      </w:r>
      <w:r w:rsidR="00DD7F15">
        <w:rPr>
          <w:rFonts w:ascii="Garamond" w:hAnsi="Garamond"/>
          <w:sz w:val="24"/>
          <w:szCs w:val="24"/>
        </w:rPr>
        <w:t xml:space="preserve"> schools</w:t>
      </w:r>
      <w:r w:rsidR="00657C2E">
        <w:rPr>
          <w:rFonts w:ascii="Garamond" w:hAnsi="Garamond"/>
          <w:sz w:val="24"/>
          <w:szCs w:val="24"/>
        </w:rPr>
        <w:t xml:space="preserve"> (JD)</w:t>
      </w:r>
      <w:r>
        <w:rPr>
          <w:rFonts w:ascii="Garamond" w:hAnsi="Garamond"/>
          <w:sz w:val="24"/>
          <w:szCs w:val="24"/>
        </w:rPr>
        <w:t xml:space="preserve">. </w:t>
      </w:r>
    </w:p>
    <w:p w:rsidR="00DD7F15" w:rsidRDefault="00657C2E" w:rsidP="00DD7F15">
      <w:pPr>
        <w:spacing w:after="0"/>
        <w:rPr>
          <w:rFonts w:ascii="Garamond" w:hAnsi="Garamond"/>
          <w:sz w:val="24"/>
          <w:szCs w:val="24"/>
        </w:rPr>
      </w:pPr>
      <w:r>
        <w:rPr>
          <w:rFonts w:ascii="Garamond" w:hAnsi="Garamond"/>
          <w:sz w:val="24"/>
          <w:szCs w:val="24"/>
        </w:rPr>
        <w:t xml:space="preserve">It was also decided that a range of hospitality businesses should be contacted </w:t>
      </w:r>
    </w:p>
    <w:p w:rsidR="00657C2E" w:rsidRDefault="00657C2E" w:rsidP="00DD7F15">
      <w:pPr>
        <w:jc w:val="right"/>
        <w:rPr>
          <w:rFonts w:ascii="Garamond" w:hAnsi="Garamond"/>
          <w:sz w:val="24"/>
          <w:szCs w:val="24"/>
        </w:rPr>
      </w:pPr>
      <w:r w:rsidRPr="00DD7F15">
        <w:rPr>
          <w:rFonts w:ascii="Garamond" w:hAnsi="Garamond"/>
          <w:b/>
          <w:bCs/>
          <w:sz w:val="24"/>
          <w:szCs w:val="24"/>
        </w:rPr>
        <w:t>[Sandy to come up with the range of questions]</w:t>
      </w:r>
    </w:p>
    <w:p w:rsidR="00DD7F15" w:rsidRDefault="00657C2E" w:rsidP="00DD7F15">
      <w:pPr>
        <w:spacing w:after="0"/>
        <w:rPr>
          <w:rFonts w:ascii="Garamond" w:hAnsi="Garamond"/>
          <w:sz w:val="24"/>
          <w:szCs w:val="24"/>
        </w:rPr>
      </w:pPr>
      <w:r>
        <w:rPr>
          <w:rFonts w:ascii="Garamond" w:hAnsi="Garamond"/>
          <w:sz w:val="24"/>
          <w:szCs w:val="24"/>
        </w:rPr>
        <w:t>It was felt that underrepresented groups including younger people needed to have a voice and this could be done via contacting parents via the primary schools and via interaction with the Co-op</w:t>
      </w:r>
      <w:r w:rsidR="00DD7F15">
        <w:rPr>
          <w:rFonts w:ascii="Garamond" w:hAnsi="Garamond"/>
          <w:sz w:val="24"/>
          <w:szCs w:val="24"/>
        </w:rPr>
        <w:t>.</w:t>
      </w:r>
      <w:r>
        <w:rPr>
          <w:rFonts w:ascii="Garamond" w:hAnsi="Garamond"/>
          <w:sz w:val="24"/>
          <w:szCs w:val="24"/>
        </w:rPr>
        <w:t xml:space="preserve"> </w:t>
      </w:r>
    </w:p>
    <w:p w:rsidR="00657C2E" w:rsidRPr="00DD7F15" w:rsidRDefault="00657C2E" w:rsidP="00DD7F15">
      <w:pPr>
        <w:jc w:val="right"/>
        <w:rPr>
          <w:rFonts w:ascii="Garamond" w:hAnsi="Garamond"/>
          <w:b/>
          <w:bCs/>
          <w:sz w:val="24"/>
          <w:szCs w:val="24"/>
        </w:rPr>
      </w:pPr>
      <w:r w:rsidRPr="00DD7F15">
        <w:rPr>
          <w:rFonts w:ascii="Garamond" w:hAnsi="Garamond"/>
          <w:b/>
          <w:bCs/>
          <w:sz w:val="24"/>
          <w:szCs w:val="24"/>
        </w:rPr>
        <w:t>[SW to contact Co-op to see if they can help and parents from the schools]</w:t>
      </w:r>
    </w:p>
    <w:p w:rsidR="00DD7F15" w:rsidRDefault="00657C2E" w:rsidP="00DD7F15">
      <w:pPr>
        <w:spacing w:after="0"/>
        <w:rPr>
          <w:rFonts w:ascii="Garamond" w:hAnsi="Garamond"/>
          <w:sz w:val="24"/>
          <w:szCs w:val="24"/>
        </w:rPr>
      </w:pPr>
      <w:r>
        <w:rPr>
          <w:rFonts w:ascii="Garamond" w:hAnsi="Garamond"/>
          <w:sz w:val="24"/>
          <w:szCs w:val="24"/>
        </w:rPr>
        <w:t xml:space="preserve">Tourism was mentioned and we needed to know how tourism is doing, who is visiting and where they are coming from. </w:t>
      </w:r>
    </w:p>
    <w:p w:rsidR="00657C2E" w:rsidRPr="00DD7F15" w:rsidRDefault="00657C2E" w:rsidP="00DD7F15">
      <w:pPr>
        <w:jc w:val="right"/>
        <w:rPr>
          <w:rFonts w:ascii="Garamond" w:hAnsi="Garamond"/>
          <w:b/>
          <w:bCs/>
          <w:sz w:val="24"/>
          <w:szCs w:val="24"/>
        </w:rPr>
      </w:pPr>
      <w:r w:rsidRPr="00DD7F15">
        <w:rPr>
          <w:rFonts w:ascii="Garamond" w:hAnsi="Garamond"/>
          <w:b/>
          <w:bCs/>
          <w:sz w:val="24"/>
          <w:szCs w:val="24"/>
        </w:rPr>
        <w:t xml:space="preserve">[JD to obtain </w:t>
      </w:r>
      <w:r w:rsidR="009F5E77">
        <w:rPr>
          <w:rFonts w:ascii="Garamond" w:hAnsi="Garamond"/>
          <w:b/>
          <w:bCs/>
          <w:sz w:val="24"/>
          <w:szCs w:val="24"/>
        </w:rPr>
        <w:t xml:space="preserve">tourism </w:t>
      </w:r>
      <w:r w:rsidRPr="00DD7F15">
        <w:rPr>
          <w:rFonts w:ascii="Garamond" w:hAnsi="Garamond"/>
          <w:b/>
          <w:bCs/>
          <w:sz w:val="24"/>
          <w:szCs w:val="24"/>
        </w:rPr>
        <w:t>data from the Heritage Centre &amp; Guildhall]</w:t>
      </w:r>
    </w:p>
    <w:p w:rsidR="00657C2E" w:rsidRDefault="00657C2E" w:rsidP="007223AF">
      <w:pPr>
        <w:rPr>
          <w:rFonts w:ascii="Garamond" w:hAnsi="Garamond"/>
          <w:sz w:val="24"/>
          <w:szCs w:val="24"/>
        </w:rPr>
      </w:pPr>
      <w:r>
        <w:rPr>
          <w:rFonts w:ascii="Garamond" w:hAnsi="Garamond"/>
          <w:sz w:val="24"/>
          <w:szCs w:val="24"/>
        </w:rPr>
        <w:t>We need to find out all the old statistics from the last local plan.</w:t>
      </w:r>
    </w:p>
    <w:p w:rsidR="00DD7F15" w:rsidRDefault="00F0730C" w:rsidP="007223AF">
      <w:pPr>
        <w:rPr>
          <w:rFonts w:ascii="Garamond" w:hAnsi="Garamond"/>
          <w:sz w:val="24"/>
          <w:szCs w:val="24"/>
        </w:rPr>
      </w:pPr>
      <w:r w:rsidRPr="00F0730C">
        <w:rPr>
          <w:rFonts w:ascii="Garamond" w:hAnsi="Garamond"/>
          <w:sz w:val="24"/>
          <w:szCs w:val="24"/>
        </w:rPr>
        <w:t>It was recognised that Ray Chamberlain (Forward Group) as a significant land and business owner in Henley has plans/intentions in economic terms. The group agreed that we should be aware of them and understand how they may fit with the wider economic vision and strategic objectives that are ultimately agreed</w:t>
      </w:r>
      <w:r>
        <w:rPr>
          <w:rFonts w:ascii="Garamond" w:hAnsi="Garamond"/>
          <w:sz w:val="24"/>
          <w:szCs w:val="24"/>
        </w:rPr>
        <w:t>.</w:t>
      </w:r>
    </w:p>
    <w:p w:rsidR="00F0730C" w:rsidRDefault="00F0730C" w:rsidP="007223AF">
      <w:pPr>
        <w:rPr>
          <w:rFonts w:ascii="Garamond" w:hAnsi="Garamond"/>
          <w:sz w:val="24"/>
          <w:szCs w:val="24"/>
        </w:rPr>
      </w:pPr>
    </w:p>
    <w:p w:rsidR="009B3012" w:rsidRPr="007223AF" w:rsidRDefault="00657C2E" w:rsidP="00DD7F15">
      <w:pPr>
        <w:tabs>
          <w:tab w:val="left" w:pos="2127"/>
        </w:tabs>
        <w:rPr>
          <w:rFonts w:ascii="Garamond" w:hAnsi="Garamond"/>
          <w:sz w:val="24"/>
          <w:szCs w:val="24"/>
        </w:rPr>
      </w:pPr>
      <w:r>
        <w:rPr>
          <w:rFonts w:ascii="Garamond" w:hAnsi="Garamond"/>
          <w:sz w:val="24"/>
          <w:szCs w:val="24"/>
        </w:rPr>
        <w:t>Next meeting</w:t>
      </w:r>
      <w:r w:rsidR="00DD7F15">
        <w:rPr>
          <w:rFonts w:ascii="Garamond" w:hAnsi="Garamond"/>
          <w:sz w:val="24"/>
          <w:szCs w:val="24"/>
        </w:rPr>
        <w:t xml:space="preserve">: </w:t>
      </w:r>
      <w:r w:rsidR="00DD7F15">
        <w:rPr>
          <w:rFonts w:ascii="Garamond" w:hAnsi="Garamond"/>
          <w:sz w:val="24"/>
          <w:szCs w:val="24"/>
        </w:rPr>
        <w:tab/>
      </w:r>
      <w:r>
        <w:rPr>
          <w:rFonts w:ascii="Garamond" w:hAnsi="Garamond"/>
          <w:sz w:val="24"/>
          <w:szCs w:val="24"/>
        </w:rPr>
        <w:t>Monday 7</w:t>
      </w:r>
      <w:r w:rsidRPr="00657C2E">
        <w:rPr>
          <w:rFonts w:ascii="Garamond" w:hAnsi="Garamond"/>
          <w:sz w:val="24"/>
          <w:szCs w:val="24"/>
          <w:vertAlign w:val="superscript"/>
        </w:rPr>
        <w:t>th</w:t>
      </w:r>
      <w:r>
        <w:rPr>
          <w:rFonts w:ascii="Garamond" w:hAnsi="Garamond"/>
          <w:sz w:val="24"/>
          <w:szCs w:val="24"/>
        </w:rPr>
        <w:t xml:space="preserve"> October 2pm at 1 Beaudesert Park </w:t>
      </w:r>
      <w:r w:rsidR="0064257F">
        <w:rPr>
          <w:rFonts w:ascii="Garamond" w:hAnsi="Garamond"/>
          <w:sz w:val="24"/>
          <w:szCs w:val="24"/>
        </w:rPr>
        <w:t xml:space="preserve"> </w:t>
      </w:r>
    </w:p>
    <w:sectPr w:rsidR="009B3012" w:rsidRPr="007223A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76F" w:rsidRDefault="005C476F" w:rsidP="00DD7F15">
      <w:pPr>
        <w:spacing w:after="0" w:line="240" w:lineRule="auto"/>
      </w:pPr>
      <w:r>
        <w:separator/>
      </w:r>
    </w:p>
  </w:endnote>
  <w:endnote w:type="continuationSeparator" w:id="0">
    <w:p w:rsidR="005C476F" w:rsidRDefault="005C476F" w:rsidP="00DD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76F" w:rsidRDefault="005C476F" w:rsidP="00DD7F15">
      <w:pPr>
        <w:spacing w:after="0" w:line="240" w:lineRule="auto"/>
      </w:pPr>
      <w:r>
        <w:separator/>
      </w:r>
    </w:p>
  </w:footnote>
  <w:footnote w:type="continuationSeparator" w:id="0">
    <w:p w:rsidR="005C476F" w:rsidRDefault="005C476F" w:rsidP="00DD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F15" w:rsidRPr="00DD7F15" w:rsidRDefault="00DD7F15" w:rsidP="00DD7F15">
    <w:pPr>
      <w:jc w:val="center"/>
      <w:rPr>
        <w:rFonts w:ascii="Garamond" w:hAnsi="Garamond"/>
        <w:b/>
        <w:bCs/>
        <w:sz w:val="28"/>
        <w:szCs w:val="28"/>
      </w:rPr>
    </w:pPr>
    <w:r w:rsidRPr="00DD7F15">
      <w:rPr>
        <w:rFonts w:ascii="Garamond" w:hAnsi="Garamond"/>
        <w:b/>
        <w:bCs/>
        <w:sz w:val="28"/>
        <w:szCs w:val="28"/>
      </w:rPr>
      <w:t>Minutes of NDP2 Advisory Panel (P2) Economy</w:t>
    </w:r>
  </w:p>
  <w:p w:rsidR="00DD7F15" w:rsidRDefault="00DD7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AF"/>
    <w:rsid w:val="00015A1D"/>
    <w:rsid w:val="005C476F"/>
    <w:rsid w:val="0064257F"/>
    <w:rsid w:val="00657C2E"/>
    <w:rsid w:val="007223AF"/>
    <w:rsid w:val="007D0149"/>
    <w:rsid w:val="008C7909"/>
    <w:rsid w:val="009B3012"/>
    <w:rsid w:val="009F5E77"/>
    <w:rsid w:val="00D25765"/>
    <w:rsid w:val="00DD7F15"/>
    <w:rsid w:val="00F0730C"/>
    <w:rsid w:val="00F6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4BB2"/>
  <w15:chartTrackingRefBased/>
  <w15:docId w15:val="{8E252E0D-99AA-458A-9BD1-F205A2C6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F15"/>
  </w:style>
  <w:style w:type="paragraph" w:styleId="Footer">
    <w:name w:val="footer"/>
    <w:basedOn w:val="Normal"/>
    <w:link w:val="FooterChar"/>
    <w:uiPriority w:val="99"/>
    <w:unhideWhenUsed/>
    <w:rsid w:val="00DD7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Dovey</dc:creator>
  <cp:keywords/>
  <dc:description/>
  <cp:lastModifiedBy>Jonathan Dovey</cp:lastModifiedBy>
  <cp:revision>2</cp:revision>
  <dcterms:created xsi:type="dcterms:W3CDTF">2024-09-17T08:30:00Z</dcterms:created>
  <dcterms:modified xsi:type="dcterms:W3CDTF">2024-09-17T08:30:00Z</dcterms:modified>
</cp:coreProperties>
</file>