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732DB" w14:textId="0B3489F6" w:rsidR="00962E5F" w:rsidRDefault="00962E5F" w:rsidP="00962E5F">
      <w:pPr>
        <w:spacing w:after="0"/>
        <w:jc w:val="both"/>
        <w:rPr>
          <w:rFonts w:ascii="Arial" w:eastAsia="Times New Roman" w:hAnsi="Arial" w:cs="Arial"/>
          <w:b/>
          <w:bCs/>
          <w:noProof/>
          <w:sz w:val="20"/>
          <w:szCs w:val="20"/>
        </w:rPr>
      </w:pPr>
      <w:r>
        <w:rPr>
          <w:rFonts w:ascii="Arial" w:eastAsia="Times New Roman" w:hAnsi="Arial" w:cs="Arial"/>
          <w:b/>
          <w:bCs/>
          <w:noProof/>
          <w:sz w:val="20"/>
          <w:szCs w:val="20"/>
        </w:rPr>
        <w:t>Here are the</w:t>
      </w:r>
      <w:r w:rsidR="00BB55C4">
        <w:rPr>
          <w:rFonts w:ascii="Arial" w:eastAsia="Times New Roman" w:hAnsi="Arial" w:cs="Arial"/>
          <w:b/>
          <w:bCs/>
          <w:noProof/>
          <w:sz w:val="20"/>
          <w:szCs w:val="20"/>
        </w:rPr>
        <w:t xml:space="preserve"> </w:t>
      </w:r>
      <w:r>
        <w:rPr>
          <w:rFonts w:ascii="Arial" w:eastAsia="Times New Roman" w:hAnsi="Arial" w:cs="Arial"/>
          <w:b/>
          <w:bCs/>
          <w:noProof/>
          <w:sz w:val="20"/>
          <w:szCs w:val="20"/>
        </w:rPr>
        <w:t xml:space="preserve">Minutes of the </w:t>
      </w:r>
      <w:r w:rsidR="00133930">
        <w:rPr>
          <w:rFonts w:ascii="Arial" w:eastAsia="Times New Roman" w:hAnsi="Arial" w:cs="Arial"/>
          <w:b/>
          <w:bCs/>
          <w:noProof/>
          <w:sz w:val="20"/>
          <w:szCs w:val="20"/>
        </w:rPr>
        <w:t>Extrao</w:t>
      </w:r>
      <w:r>
        <w:rPr>
          <w:rFonts w:ascii="Arial" w:eastAsia="Times New Roman" w:hAnsi="Arial" w:cs="Arial"/>
          <w:b/>
          <w:bCs/>
          <w:noProof/>
          <w:sz w:val="20"/>
          <w:szCs w:val="20"/>
        </w:rPr>
        <w:t xml:space="preserve">rdinary Council Meeting of </w:t>
      </w:r>
      <w:r w:rsidR="008949BD">
        <w:rPr>
          <w:rFonts w:ascii="Arial" w:eastAsia="Times New Roman" w:hAnsi="Arial" w:cs="Arial"/>
          <w:b/>
          <w:bCs/>
          <w:noProof/>
          <w:sz w:val="20"/>
          <w:szCs w:val="20"/>
        </w:rPr>
        <w:t xml:space="preserve"> </w:t>
      </w:r>
      <w:r>
        <w:rPr>
          <w:rFonts w:ascii="Arial" w:eastAsia="Times New Roman" w:hAnsi="Arial" w:cs="Arial"/>
          <w:b/>
          <w:bCs/>
          <w:noProof/>
          <w:sz w:val="20"/>
          <w:szCs w:val="20"/>
        </w:rPr>
        <w:t xml:space="preserve">Beaudesert and Henley in Arden JPC, which took place on </w:t>
      </w:r>
      <w:r w:rsidR="002D7051">
        <w:rPr>
          <w:rFonts w:ascii="Arial" w:eastAsia="Times New Roman" w:hAnsi="Arial" w:cs="Arial"/>
          <w:b/>
          <w:bCs/>
          <w:noProof/>
          <w:sz w:val="20"/>
          <w:szCs w:val="20"/>
        </w:rPr>
        <w:t xml:space="preserve">Monday, </w:t>
      </w:r>
      <w:r w:rsidR="004611A7">
        <w:rPr>
          <w:rFonts w:ascii="Arial" w:eastAsia="Times New Roman" w:hAnsi="Arial" w:cs="Arial"/>
          <w:b/>
          <w:bCs/>
          <w:noProof/>
          <w:sz w:val="20"/>
          <w:szCs w:val="20"/>
        </w:rPr>
        <w:t>30</w:t>
      </w:r>
      <w:r w:rsidR="002D7051">
        <w:rPr>
          <w:rFonts w:ascii="Arial" w:eastAsia="Times New Roman" w:hAnsi="Arial" w:cs="Arial"/>
          <w:b/>
          <w:bCs/>
          <w:noProof/>
          <w:sz w:val="20"/>
          <w:szCs w:val="20"/>
        </w:rPr>
        <w:t xml:space="preserve"> June</w:t>
      </w:r>
      <w:r w:rsidR="00836D8C">
        <w:rPr>
          <w:rFonts w:ascii="Arial" w:eastAsia="Times New Roman" w:hAnsi="Arial" w:cs="Arial"/>
          <w:b/>
          <w:bCs/>
          <w:noProof/>
          <w:sz w:val="20"/>
          <w:szCs w:val="20"/>
        </w:rPr>
        <w:t xml:space="preserve"> </w:t>
      </w:r>
      <w:r>
        <w:rPr>
          <w:rFonts w:ascii="Arial" w:eastAsia="Times New Roman" w:hAnsi="Arial" w:cs="Arial"/>
          <w:b/>
          <w:bCs/>
          <w:noProof/>
          <w:sz w:val="20"/>
          <w:szCs w:val="20"/>
        </w:rPr>
        <w:t xml:space="preserve">at </w:t>
      </w:r>
      <w:r w:rsidR="004611A7">
        <w:rPr>
          <w:rFonts w:ascii="Arial" w:eastAsia="Times New Roman" w:hAnsi="Arial" w:cs="Arial"/>
          <w:b/>
          <w:bCs/>
          <w:noProof/>
          <w:sz w:val="20"/>
          <w:szCs w:val="20"/>
        </w:rPr>
        <w:t>6:15</w:t>
      </w:r>
      <w:r>
        <w:rPr>
          <w:rFonts w:ascii="Arial" w:eastAsia="Times New Roman" w:hAnsi="Arial" w:cs="Arial"/>
          <w:b/>
          <w:bCs/>
          <w:noProof/>
          <w:sz w:val="20"/>
          <w:szCs w:val="20"/>
        </w:rPr>
        <w:t>pm</w:t>
      </w:r>
      <w:r w:rsidR="00604842">
        <w:rPr>
          <w:rFonts w:ascii="Arial" w:eastAsia="Times New Roman" w:hAnsi="Arial" w:cs="Arial"/>
          <w:b/>
          <w:bCs/>
          <w:noProof/>
          <w:sz w:val="20"/>
          <w:szCs w:val="20"/>
        </w:rPr>
        <w:t xml:space="preserve"> in </w:t>
      </w:r>
      <w:r>
        <w:rPr>
          <w:rFonts w:ascii="Arial" w:eastAsia="Times New Roman" w:hAnsi="Arial" w:cs="Arial"/>
          <w:b/>
          <w:bCs/>
          <w:noProof/>
          <w:sz w:val="20"/>
          <w:szCs w:val="20"/>
        </w:rPr>
        <w:t>the Memorial Hall, Henley in Arden.</w:t>
      </w:r>
    </w:p>
    <w:p w14:paraId="5116C91C" w14:textId="77777777" w:rsidR="00962E5F" w:rsidRDefault="00962E5F" w:rsidP="00962E5F">
      <w:pPr>
        <w:spacing w:after="0"/>
        <w:jc w:val="both"/>
        <w:rPr>
          <w:rFonts w:ascii="Arial" w:eastAsia="Times New Roman" w:hAnsi="Arial" w:cs="Arial"/>
          <w:b/>
          <w:bCs/>
          <w:noProof/>
          <w:sz w:val="20"/>
          <w:szCs w:val="20"/>
        </w:rPr>
      </w:pPr>
    </w:p>
    <w:p w14:paraId="722E10EF" w14:textId="2F7C3F2B" w:rsidR="00962E5F" w:rsidRPr="00505861" w:rsidRDefault="00962E5F" w:rsidP="00962E5F">
      <w:pPr>
        <w:spacing w:after="0"/>
        <w:ind w:hanging="131"/>
        <w:jc w:val="both"/>
        <w:rPr>
          <w:rFonts w:ascii="Arial" w:eastAsia="Times New Roman" w:hAnsi="Arial" w:cs="Arial"/>
          <w:noProof/>
          <w:sz w:val="20"/>
          <w:szCs w:val="20"/>
        </w:rPr>
      </w:pPr>
      <w:r>
        <w:rPr>
          <w:rFonts w:ascii="Arial" w:eastAsia="Times New Roman" w:hAnsi="Arial" w:cs="Arial"/>
          <w:b/>
          <w:bCs/>
          <w:noProof/>
          <w:sz w:val="20"/>
          <w:szCs w:val="20"/>
        </w:rPr>
        <w:t xml:space="preserve">  </w:t>
      </w:r>
      <w:r w:rsidRPr="0013446F">
        <w:rPr>
          <w:rFonts w:ascii="Arial" w:eastAsia="Times New Roman" w:hAnsi="Arial" w:cs="Arial"/>
          <w:b/>
          <w:bCs/>
          <w:noProof/>
          <w:sz w:val="20"/>
          <w:szCs w:val="20"/>
        </w:rPr>
        <w:t>Present</w:t>
      </w:r>
      <w:r w:rsidRPr="00505861">
        <w:rPr>
          <w:rFonts w:ascii="Arial" w:eastAsia="Times New Roman" w:hAnsi="Arial" w:cs="Arial"/>
          <w:b/>
          <w:bCs/>
          <w:noProof/>
          <w:sz w:val="20"/>
          <w:szCs w:val="20"/>
        </w:rPr>
        <w:t>:</w:t>
      </w:r>
      <w:r w:rsidRPr="00505861">
        <w:rPr>
          <w:rFonts w:ascii="Arial" w:eastAsia="Times New Roman" w:hAnsi="Arial" w:cs="Arial"/>
          <w:noProof/>
          <w:sz w:val="20"/>
          <w:szCs w:val="20"/>
        </w:rPr>
        <w:t xml:space="preserve"> Cllrs </w:t>
      </w:r>
      <w:r w:rsidR="00417EAF">
        <w:rPr>
          <w:rFonts w:ascii="Arial" w:eastAsia="Times New Roman" w:hAnsi="Arial" w:cs="Arial"/>
          <w:noProof/>
          <w:sz w:val="20"/>
          <w:szCs w:val="20"/>
        </w:rPr>
        <w:t xml:space="preserve">Okey [Chair], </w:t>
      </w:r>
      <w:r w:rsidRPr="00505861">
        <w:rPr>
          <w:rFonts w:ascii="Arial" w:eastAsia="Times New Roman" w:hAnsi="Arial" w:cs="Arial"/>
          <w:noProof/>
          <w:sz w:val="20"/>
          <w:szCs w:val="20"/>
        </w:rPr>
        <w:t>Andrews [</w:t>
      </w:r>
      <w:r w:rsidR="002D7051">
        <w:rPr>
          <w:rFonts w:ascii="Arial" w:eastAsia="Times New Roman" w:hAnsi="Arial" w:cs="Arial"/>
          <w:noProof/>
          <w:sz w:val="20"/>
          <w:szCs w:val="20"/>
        </w:rPr>
        <w:t>Vice-</w:t>
      </w:r>
      <w:r w:rsidRPr="00505861">
        <w:rPr>
          <w:rFonts w:ascii="Arial" w:eastAsia="Times New Roman" w:hAnsi="Arial" w:cs="Arial"/>
          <w:noProof/>
          <w:sz w:val="20"/>
          <w:szCs w:val="20"/>
        </w:rPr>
        <w:t>Chair],</w:t>
      </w:r>
      <w:r w:rsidR="00406280">
        <w:rPr>
          <w:rFonts w:ascii="Arial" w:eastAsia="Times New Roman" w:hAnsi="Arial" w:cs="Arial"/>
          <w:noProof/>
          <w:sz w:val="20"/>
          <w:szCs w:val="20"/>
        </w:rPr>
        <w:t xml:space="preserve"> </w:t>
      </w:r>
      <w:r w:rsidR="0030076E">
        <w:rPr>
          <w:rFonts w:ascii="Arial" w:eastAsia="Times New Roman" w:hAnsi="Arial" w:cs="Arial"/>
          <w:noProof/>
          <w:sz w:val="20"/>
          <w:szCs w:val="20"/>
        </w:rPr>
        <w:t xml:space="preserve">Tomlinson, </w:t>
      </w:r>
      <w:r w:rsidR="00406280">
        <w:rPr>
          <w:rFonts w:ascii="Arial" w:eastAsia="Times New Roman" w:hAnsi="Arial" w:cs="Arial"/>
          <w:noProof/>
          <w:sz w:val="20"/>
          <w:szCs w:val="20"/>
        </w:rPr>
        <w:t xml:space="preserve">Broadbent, </w:t>
      </w:r>
      <w:r w:rsidR="0039075D">
        <w:rPr>
          <w:rFonts w:ascii="Arial" w:eastAsia="Times New Roman" w:hAnsi="Arial" w:cs="Arial"/>
          <w:noProof/>
          <w:sz w:val="20"/>
          <w:szCs w:val="20"/>
        </w:rPr>
        <w:t>Rouse</w:t>
      </w:r>
      <w:r w:rsidR="007B3DBD">
        <w:rPr>
          <w:rFonts w:ascii="Arial" w:eastAsia="Times New Roman" w:hAnsi="Arial" w:cs="Arial"/>
          <w:noProof/>
          <w:sz w:val="20"/>
          <w:szCs w:val="20"/>
        </w:rPr>
        <w:t xml:space="preserve">. </w:t>
      </w:r>
    </w:p>
    <w:p w14:paraId="6C4C91E3" w14:textId="77777777" w:rsidR="00962E5F" w:rsidRPr="00505861" w:rsidRDefault="00962E5F" w:rsidP="00962E5F">
      <w:pPr>
        <w:spacing w:after="0"/>
        <w:jc w:val="both"/>
        <w:rPr>
          <w:rFonts w:ascii="Arial" w:eastAsia="Times New Roman" w:hAnsi="Arial" w:cs="Arial"/>
          <w:noProof/>
          <w:sz w:val="20"/>
          <w:szCs w:val="20"/>
        </w:rPr>
      </w:pPr>
    </w:p>
    <w:p w14:paraId="5085B56A" w14:textId="17D8AD45" w:rsidR="00962E5F" w:rsidRDefault="00962E5F" w:rsidP="00962E5F">
      <w:pPr>
        <w:spacing w:after="0"/>
        <w:jc w:val="both"/>
        <w:rPr>
          <w:rFonts w:ascii="Arial" w:eastAsia="Times New Roman" w:hAnsi="Arial" w:cs="Arial"/>
          <w:noProof/>
          <w:color w:val="538135" w:themeColor="accent6" w:themeShade="BF"/>
          <w:sz w:val="20"/>
          <w:szCs w:val="20"/>
        </w:rPr>
      </w:pPr>
      <w:r w:rsidRPr="0013446F">
        <w:rPr>
          <w:rFonts w:ascii="Arial" w:eastAsia="Times New Roman" w:hAnsi="Arial" w:cs="Arial"/>
          <w:b/>
          <w:bCs/>
          <w:noProof/>
          <w:sz w:val="20"/>
          <w:szCs w:val="20"/>
        </w:rPr>
        <w:t>In Attendance:</w:t>
      </w:r>
      <w:r w:rsidRPr="005B1AB8">
        <w:rPr>
          <w:rFonts w:ascii="Arial" w:eastAsia="Times New Roman" w:hAnsi="Arial" w:cs="Arial"/>
          <w:noProof/>
          <w:sz w:val="20"/>
          <w:szCs w:val="20"/>
        </w:rPr>
        <w:t xml:space="preserve"> </w:t>
      </w:r>
      <w:r w:rsidRPr="00505861">
        <w:rPr>
          <w:rFonts w:ascii="Arial" w:eastAsia="Times New Roman" w:hAnsi="Arial" w:cs="Arial"/>
          <w:noProof/>
          <w:sz w:val="20"/>
          <w:szCs w:val="20"/>
        </w:rPr>
        <w:t>There w</w:t>
      </w:r>
      <w:r w:rsidR="00BE3626">
        <w:rPr>
          <w:rFonts w:ascii="Arial" w:eastAsia="Times New Roman" w:hAnsi="Arial" w:cs="Arial"/>
          <w:noProof/>
          <w:sz w:val="20"/>
          <w:szCs w:val="20"/>
        </w:rPr>
        <w:t>as</w:t>
      </w:r>
      <w:r w:rsidRPr="00505861">
        <w:rPr>
          <w:rFonts w:ascii="Arial" w:eastAsia="Times New Roman" w:hAnsi="Arial" w:cs="Arial"/>
          <w:noProof/>
          <w:sz w:val="20"/>
          <w:szCs w:val="20"/>
        </w:rPr>
        <w:t xml:space="preserve"> </w:t>
      </w:r>
      <w:r w:rsidR="00BE3626" w:rsidRPr="00BE3626">
        <w:rPr>
          <w:rFonts w:ascii="Arial" w:eastAsia="Times New Roman" w:hAnsi="Arial" w:cs="Arial"/>
          <w:noProof/>
          <w:sz w:val="20"/>
          <w:szCs w:val="20"/>
        </w:rPr>
        <w:t>one</w:t>
      </w:r>
      <w:r w:rsidR="00DF5396" w:rsidRPr="00BE3626">
        <w:rPr>
          <w:rFonts w:ascii="Arial" w:eastAsia="Times New Roman" w:hAnsi="Arial" w:cs="Arial"/>
          <w:noProof/>
          <w:sz w:val="20"/>
          <w:szCs w:val="20"/>
        </w:rPr>
        <w:t xml:space="preserve"> </w:t>
      </w:r>
      <w:r w:rsidRPr="00BE3626">
        <w:rPr>
          <w:rFonts w:ascii="Arial" w:eastAsia="Times New Roman" w:hAnsi="Arial" w:cs="Arial"/>
          <w:noProof/>
          <w:sz w:val="20"/>
          <w:szCs w:val="20"/>
        </w:rPr>
        <w:t>m</w:t>
      </w:r>
      <w:r w:rsidRPr="00505861">
        <w:rPr>
          <w:rFonts w:ascii="Arial" w:eastAsia="Times New Roman" w:hAnsi="Arial" w:cs="Arial"/>
          <w:noProof/>
          <w:sz w:val="20"/>
          <w:szCs w:val="20"/>
        </w:rPr>
        <w:t>ember of the public in attendance</w:t>
      </w:r>
      <w:r w:rsidRPr="00410117">
        <w:rPr>
          <w:rFonts w:ascii="Arial" w:eastAsia="Times New Roman" w:hAnsi="Arial" w:cs="Arial"/>
          <w:noProof/>
          <w:color w:val="538135" w:themeColor="accent6" w:themeShade="BF"/>
          <w:sz w:val="20"/>
          <w:szCs w:val="20"/>
        </w:rPr>
        <w:t>.</w:t>
      </w:r>
    </w:p>
    <w:p w14:paraId="29C9EA9D" w14:textId="77777777" w:rsidR="00B23CC1" w:rsidRPr="00FC67CB" w:rsidRDefault="00B23CC1" w:rsidP="00962E5F">
      <w:pPr>
        <w:spacing w:after="0"/>
        <w:jc w:val="both"/>
        <w:rPr>
          <w:rFonts w:ascii="Arial" w:eastAsia="Times New Roman" w:hAnsi="Arial" w:cs="Arial"/>
          <w:b/>
          <w:bCs/>
          <w:noProof/>
          <w:color w:val="000000" w:themeColor="text1"/>
          <w:sz w:val="20"/>
          <w:szCs w:val="20"/>
        </w:rPr>
      </w:pPr>
    </w:p>
    <w:p w14:paraId="025CED1C" w14:textId="77777777" w:rsidR="00F07ED4" w:rsidRDefault="0077631B" w:rsidP="00836B11">
      <w:pPr>
        <w:spacing w:after="0"/>
        <w:jc w:val="both"/>
        <w:rPr>
          <w:rFonts w:ascii="Arial" w:eastAsia="Times New Roman" w:hAnsi="Arial" w:cs="Arial"/>
          <w:noProof/>
          <w:sz w:val="20"/>
          <w:szCs w:val="20"/>
        </w:rPr>
      </w:pPr>
      <w:r w:rsidRPr="0013446F">
        <w:rPr>
          <w:rFonts w:ascii="Arial" w:eastAsia="Times New Roman" w:hAnsi="Arial" w:cs="Arial"/>
          <w:b/>
          <w:bCs/>
          <w:noProof/>
          <w:sz w:val="20"/>
          <w:szCs w:val="20"/>
        </w:rPr>
        <w:t>Public Session</w:t>
      </w:r>
      <w:r>
        <w:rPr>
          <w:rFonts w:ascii="Arial" w:eastAsia="Times New Roman" w:hAnsi="Arial" w:cs="Arial"/>
          <w:noProof/>
          <w:sz w:val="20"/>
          <w:szCs w:val="20"/>
        </w:rPr>
        <w:t>:</w:t>
      </w:r>
      <w:r w:rsidR="00F157D7">
        <w:rPr>
          <w:rFonts w:ascii="Arial" w:eastAsia="Times New Roman" w:hAnsi="Arial" w:cs="Arial"/>
          <w:noProof/>
          <w:sz w:val="20"/>
          <w:szCs w:val="20"/>
        </w:rPr>
        <w:t xml:space="preserve"> </w:t>
      </w:r>
      <w:r w:rsidR="00F157D7" w:rsidRPr="00F157D7">
        <w:rPr>
          <w:rFonts w:ascii="Arial" w:eastAsia="Times New Roman" w:hAnsi="Arial" w:cs="Arial"/>
          <w:noProof/>
          <w:sz w:val="20"/>
          <w:szCs w:val="20"/>
        </w:rPr>
        <w:t>Open Forum to provide an opportunity for members of the public to raise questions and to comment on any other items that are on the current agenda.</w:t>
      </w:r>
      <w:r>
        <w:rPr>
          <w:rFonts w:ascii="Arial" w:eastAsia="Times New Roman" w:hAnsi="Arial" w:cs="Arial"/>
          <w:noProof/>
          <w:sz w:val="20"/>
          <w:szCs w:val="20"/>
        </w:rPr>
        <w:t xml:space="preserve"> </w:t>
      </w:r>
    </w:p>
    <w:p w14:paraId="6C90433D" w14:textId="5BEF31F8" w:rsidR="00C11F89" w:rsidRDefault="003D74E1" w:rsidP="00836B11">
      <w:pPr>
        <w:spacing w:after="0"/>
        <w:jc w:val="both"/>
        <w:rPr>
          <w:rFonts w:ascii="Arial" w:eastAsia="Times New Roman" w:hAnsi="Arial" w:cs="Arial"/>
          <w:b/>
          <w:bCs/>
          <w:noProof/>
          <w:sz w:val="20"/>
          <w:szCs w:val="20"/>
        </w:rPr>
      </w:pPr>
      <w:r>
        <w:rPr>
          <w:rFonts w:ascii="Arial" w:eastAsia="Times New Roman" w:hAnsi="Arial" w:cs="Arial"/>
          <w:noProof/>
          <w:sz w:val="20"/>
          <w:szCs w:val="20"/>
        </w:rPr>
        <w:t xml:space="preserve"> </w:t>
      </w:r>
    </w:p>
    <w:p w14:paraId="6DD41109" w14:textId="77777777" w:rsidR="00C8564B" w:rsidRDefault="00C8564B" w:rsidP="00561DF7">
      <w:pPr>
        <w:spacing w:after="0" w:line="240" w:lineRule="auto"/>
        <w:jc w:val="both"/>
        <w:rPr>
          <w:rFonts w:ascii="Arial" w:eastAsia="Times New Roman" w:hAnsi="Arial" w:cs="Arial"/>
          <w:color w:val="538135" w:themeColor="accent6" w:themeShade="BF"/>
          <w:sz w:val="20"/>
          <w:szCs w:val="20"/>
        </w:rPr>
      </w:pPr>
    </w:p>
    <w:tbl>
      <w:tblPr>
        <w:tblStyle w:val="TableGrid"/>
        <w:tblW w:w="0" w:type="auto"/>
        <w:tblLook w:val="04A0" w:firstRow="1" w:lastRow="0" w:firstColumn="1" w:lastColumn="0" w:noHBand="0" w:noVBand="1"/>
      </w:tblPr>
      <w:tblGrid>
        <w:gridCol w:w="606"/>
        <w:gridCol w:w="8410"/>
      </w:tblGrid>
      <w:tr w:rsidR="008A4FC5" w14:paraId="5D29F37B" w14:textId="77777777" w:rsidTr="007E3C97">
        <w:tc>
          <w:tcPr>
            <w:tcW w:w="606" w:type="dxa"/>
            <w:tcBorders>
              <w:top w:val="single" w:sz="4" w:space="0" w:color="auto"/>
              <w:bottom w:val="nil"/>
            </w:tcBorders>
          </w:tcPr>
          <w:p w14:paraId="19227773" w14:textId="287CA4D5" w:rsidR="008A4FC5" w:rsidRPr="007D2E47" w:rsidRDefault="007D026A" w:rsidP="00A22421">
            <w:pPr>
              <w:jc w:val="both"/>
              <w:rPr>
                <w:rFonts w:ascii="Arial" w:eastAsia="Times New Roman" w:hAnsi="Arial" w:cs="Arial"/>
                <w:sz w:val="20"/>
                <w:szCs w:val="20"/>
              </w:rPr>
            </w:pPr>
            <w:r>
              <w:rPr>
                <w:rFonts w:ascii="Arial" w:eastAsia="Times New Roman" w:hAnsi="Arial" w:cs="Arial"/>
                <w:sz w:val="20"/>
                <w:szCs w:val="20"/>
              </w:rPr>
              <w:t>1</w:t>
            </w:r>
          </w:p>
        </w:tc>
        <w:tc>
          <w:tcPr>
            <w:tcW w:w="8410" w:type="dxa"/>
            <w:tcBorders>
              <w:top w:val="single" w:sz="4" w:space="0" w:color="auto"/>
              <w:bottom w:val="nil"/>
            </w:tcBorders>
          </w:tcPr>
          <w:p w14:paraId="5A4D28FA" w14:textId="77777777" w:rsidR="008A4FC5" w:rsidRDefault="008A4FC5" w:rsidP="00A22421">
            <w:pPr>
              <w:jc w:val="both"/>
              <w:rPr>
                <w:rFonts w:ascii="Arial" w:eastAsia="Times New Roman" w:hAnsi="Arial" w:cs="Arial"/>
                <w:b/>
                <w:bCs/>
                <w:sz w:val="20"/>
                <w:szCs w:val="20"/>
              </w:rPr>
            </w:pPr>
            <w:r>
              <w:rPr>
                <w:rFonts w:ascii="Arial" w:eastAsia="Times New Roman" w:hAnsi="Arial" w:cs="Arial"/>
                <w:b/>
                <w:bCs/>
                <w:sz w:val="20"/>
                <w:szCs w:val="20"/>
              </w:rPr>
              <w:t>Apologies for absence</w:t>
            </w:r>
          </w:p>
        </w:tc>
      </w:tr>
      <w:tr w:rsidR="005B19AE" w14:paraId="6FEABD6D" w14:textId="77777777" w:rsidTr="007E3C97">
        <w:tc>
          <w:tcPr>
            <w:tcW w:w="606" w:type="dxa"/>
            <w:tcBorders>
              <w:top w:val="nil"/>
              <w:bottom w:val="nil"/>
            </w:tcBorders>
          </w:tcPr>
          <w:p w14:paraId="7A3A70C4" w14:textId="77777777" w:rsidR="005B19AE" w:rsidRDefault="005B19AE" w:rsidP="00A22421">
            <w:pPr>
              <w:jc w:val="both"/>
              <w:rPr>
                <w:rFonts w:ascii="Arial" w:eastAsia="Times New Roman" w:hAnsi="Arial" w:cs="Arial"/>
                <w:sz w:val="20"/>
                <w:szCs w:val="20"/>
              </w:rPr>
            </w:pPr>
          </w:p>
        </w:tc>
        <w:tc>
          <w:tcPr>
            <w:tcW w:w="8410" w:type="dxa"/>
            <w:tcBorders>
              <w:top w:val="nil"/>
              <w:bottom w:val="nil"/>
            </w:tcBorders>
          </w:tcPr>
          <w:p w14:paraId="2F050DAF" w14:textId="77777777" w:rsidR="005B19AE" w:rsidRDefault="005B19AE" w:rsidP="00A22421">
            <w:pPr>
              <w:jc w:val="both"/>
              <w:rPr>
                <w:rFonts w:ascii="Arial" w:eastAsia="Times New Roman" w:hAnsi="Arial" w:cs="Arial"/>
                <w:b/>
                <w:bCs/>
                <w:sz w:val="20"/>
                <w:szCs w:val="20"/>
              </w:rPr>
            </w:pPr>
          </w:p>
        </w:tc>
      </w:tr>
      <w:tr w:rsidR="005B19AE" w14:paraId="36B96998" w14:textId="77777777" w:rsidTr="007E3C97">
        <w:tc>
          <w:tcPr>
            <w:tcW w:w="606" w:type="dxa"/>
            <w:tcBorders>
              <w:top w:val="nil"/>
              <w:bottom w:val="nil"/>
            </w:tcBorders>
          </w:tcPr>
          <w:p w14:paraId="5438F0B8" w14:textId="77777777" w:rsidR="005B19AE" w:rsidRDefault="005B19AE" w:rsidP="00A22421">
            <w:pPr>
              <w:jc w:val="both"/>
              <w:rPr>
                <w:rFonts w:ascii="Arial" w:eastAsia="Times New Roman" w:hAnsi="Arial" w:cs="Arial"/>
                <w:sz w:val="20"/>
                <w:szCs w:val="20"/>
              </w:rPr>
            </w:pPr>
          </w:p>
        </w:tc>
        <w:tc>
          <w:tcPr>
            <w:tcW w:w="8410" w:type="dxa"/>
            <w:tcBorders>
              <w:top w:val="nil"/>
              <w:bottom w:val="nil"/>
            </w:tcBorders>
          </w:tcPr>
          <w:p w14:paraId="2777B722" w14:textId="0ADAEB41" w:rsidR="005B19AE" w:rsidRPr="001D3F24" w:rsidRDefault="007D026A" w:rsidP="00A22421">
            <w:pPr>
              <w:jc w:val="both"/>
              <w:rPr>
                <w:rFonts w:ascii="Arial" w:eastAsia="Times New Roman" w:hAnsi="Arial" w:cs="Arial"/>
                <w:sz w:val="20"/>
                <w:szCs w:val="20"/>
              </w:rPr>
            </w:pPr>
            <w:r>
              <w:rPr>
                <w:rFonts w:ascii="Arial" w:eastAsia="Times New Roman" w:hAnsi="Arial" w:cs="Arial"/>
                <w:sz w:val="20"/>
                <w:szCs w:val="20"/>
              </w:rPr>
              <w:t>Cll</w:t>
            </w:r>
            <w:r w:rsidR="00842A0F">
              <w:rPr>
                <w:rFonts w:ascii="Arial" w:eastAsia="Times New Roman" w:hAnsi="Arial" w:cs="Arial"/>
                <w:sz w:val="20"/>
                <w:szCs w:val="20"/>
              </w:rPr>
              <w:t xml:space="preserve">r </w:t>
            </w:r>
            <w:r w:rsidR="003D3072">
              <w:rPr>
                <w:rFonts w:ascii="Arial" w:eastAsia="Times New Roman" w:hAnsi="Arial" w:cs="Arial"/>
                <w:sz w:val="20"/>
                <w:szCs w:val="20"/>
              </w:rPr>
              <w:t>Norris</w:t>
            </w:r>
            <w:r w:rsidR="00842A0F">
              <w:rPr>
                <w:rFonts w:ascii="Arial" w:eastAsia="Times New Roman" w:hAnsi="Arial" w:cs="Arial"/>
                <w:sz w:val="20"/>
                <w:szCs w:val="20"/>
              </w:rPr>
              <w:t xml:space="preserve"> </w:t>
            </w:r>
            <w:r>
              <w:rPr>
                <w:rFonts w:ascii="Arial" w:eastAsia="Times New Roman" w:hAnsi="Arial" w:cs="Arial"/>
                <w:sz w:val="20"/>
                <w:szCs w:val="20"/>
              </w:rPr>
              <w:t>sent apologie</w:t>
            </w:r>
            <w:r w:rsidR="00FF758A">
              <w:rPr>
                <w:rFonts w:ascii="Arial" w:eastAsia="Times New Roman" w:hAnsi="Arial" w:cs="Arial"/>
                <w:sz w:val="20"/>
                <w:szCs w:val="20"/>
              </w:rPr>
              <w:t xml:space="preserve">s. </w:t>
            </w:r>
          </w:p>
        </w:tc>
      </w:tr>
      <w:tr w:rsidR="008A4FC5" w:rsidRPr="000101F6" w14:paraId="7545A77D" w14:textId="77777777" w:rsidTr="007E3C97">
        <w:tc>
          <w:tcPr>
            <w:tcW w:w="606" w:type="dxa"/>
            <w:tcBorders>
              <w:top w:val="nil"/>
            </w:tcBorders>
          </w:tcPr>
          <w:p w14:paraId="2D6EAEC5" w14:textId="77777777" w:rsidR="008A4FC5" w:rsidRPr="007D2E47" w:rsidRDefault="008A4FC5" w:rsidP="00A22421">
            <w:pPr>
              <w:jc w:val="both"/>
              <w:rPr>
                <w:rFonts w:ascii="Arial" w:eastAsia="Times New Roman" w:hAnsi="Arial" w:cs="Arial"/>
                <w:sz w:val="20"/>
                <w:szCs w:val="20"/>
              </w:rPr>
            </w:pPr>
          </w:p>
        </w:tc>
        <w:tc>
          <w:tcPr>
            <w:tcW w:w="8410" w:type="dxa"/>
            <w:tcBorders>
              <w:top w:val="nil"/>
            </w:tcBorders>
          </w:tcPr>
          <w:p w14:paraId="0A33836D" w14:textId="77777777" w:rsidR="008A4FC5" w:rsidRPr="000101F6" w:rsidRDefault="008A4FC5" w:rsidP="00A22421">
            <w:pPr>
              <w:jc w:val="both"/>
              <w:rPr>
                <w:rFonts w:ascii="Arial" w:eastAsia="Times New Roman" w:hAnsi="Arial" w:cs="Arial"/>
                <w:sz w:val="20"/>
                <w:szCs w:val="20"/>
              </w:rPr>
            </w:pPr>
          </w:p>
        </w:tc>
      </w:tr>
      <w:tr w:rsidR="008A4FC5" w:rsidRPr="006B62D3" w14:paraId="33ED56A2" w14:textId="77777777" w:rsidTr="007E3C97">
        <w:tc>
          <w:tcPr>
            <w:tcW w:w="606" w:type="dxa"/>
            <w:tcBorders>
              <w:bottom w:val="nil"/>
            </w:tcBorders>
          </w:tcPr>
          <w:p w14:paraId="0C375DC6" w14:textId="1907900A" w:rsidR="008A4FC5" w:rsidRPr="00012C49" w:rsidRDefault="00F510B2" w:rsidP="00A22421">
            <w:pPr>
              <w:jc w:val="both"/>
              <w:rPr>
                <w:rFonts w:ascii="Arial" w:eastAsia="Times New Roman" w:hAnsi="Arial" w:cs="Arial"/>
                <w:sz w:val="20"/>
                <w:szCs w:val="20"/>
              </w:rPr>
            </w:pPr>
            <w:r>
              <w:rPr>
                <w:rFonts w:ascii="Arial" w:eastAsia="Times New Roman" w:hAnsi="Arial" w:cs="Arial"/>
                <w:sz w:val="20"/>
                <w:szCs w:val="20"/>
              </w:rPr>
              <w:t>2</w:t>
            </w:r>
          </w:p>
        </w:tc>
        <w:tc>
          <w:tcPr>
            <w:tcW w:w="8410" w:type="dxa"/>
            <w:tcBorders>
              <w:bottom w:val="nil"/>
            </w:tcBorders>
          </w:tcPr>
          <w:p w14:paraId="4315360B" w14:textId="77777777" w:rsidR="008A4FC5" w:rsidRDefault="008A4FC5" w:rsidP="00A22421">
            <w:pPr>
              <w:jc w:val="both"/>
              <w:rPr>
                <w:rFonts w:ascii="Arial" w:eastAsia="Times New Roman" w:hAnsi="Arial" w:cs="Arial"/>
                <w:b/>
                <w:bCs/>
                <w:sz w:val="20"/>
                <w:szCs w:val="20"/>
              </w:rPr>
            </w:pPr>
            <w:r>
              <w:rPr>
                <w:rFonts w:ascii="Arial" w:eastAsia="Times New Roman" w:hAnsi="Arial" w:cs="Arial"/>
                <w:b/>
                <w:bCs/>
                <w:sz w:val="20"/>
                <w:szCs w:val="20"/>
              </w:rPr>
              <w:t>Declarations of Interest</w:t>
            </w:r>
          </w:p>
          <w:p w14:paraId="1FC717EB" w14:textId="77777777" w:rsidR="008A4FC5" w:rsidRPr="006B62D3" w:rsidRDefault="008A4FC5" w:rsidP="00A22421">
            <w:pPr>
              <w:jc w:val="both"/>
              <w:rPr>
                <w:rFonts w:ascii="Arial" w:eastAsia="Times New Roman" w:hAnsi="Arial" w:cs="Arial"/>
                <w:i/>
                <w:iCs/>
                <w:sz w:val="16"/>
                <w:szCs w:val="16"/>
              </w:rPr>
            </w:pPr>
            <w:r w:rsidRPr="006B62D3">
              <w:rPr>
                <w:rFonts w:ascii="Arial" w:eastAsia="Times New Roman" w:hAnsi="Arial" w:cs="Arial"/>
                <w:i/>
                <w:iCs/>
                <w:sz w:val="16"/>
                <w:szCs w:val="16"/>
                <w:lang w:val="en-GB"/>
              </w:rPr>
              <w:t>Councillors are reminded that their actions must always be in the public interest. They must avoid giving any person an improper advantage or disadvantage, and they should not seek financial or other material benefits for themselves, their family, friends, or close associates.</w:t>
            </w:r>
          </w:p>
        </w:tc>
      </w:tr>
      <w:tr w:rsidR="008A4FC5" w:rsidRPr="00185FC3" w14:paraId="59024E42" w14:textId="77777777" w:rsidTr="007E3C97">
        <w:tc>
          <w:tcPr>
            <w:tcW w:w="606" w:type="dxa"/>
            <w:tcBorders>
              <w:top w:val="nil"/>
              <w:bottom w:val="nil"/>
            </w:tcBorders>
          </w:tcPr>
          <w:p w14:paraId="33214A89" w14:textId="77777777" w:rsidR="008A4FC5" w:rsidRPr="00012C49" w:rsidRDefault="008A4FC5" w:rsidP="00A22421">
            <w:pPr>
              <w:jc w:val="both"/>
              <w:rPr>
                <w:rFonts w:ascii="Arial" w:eastAsia="Times New Roman" w:hAnsi="Arial" w:cs="Arial"/>
                <w:sz w:val="20"/>
                <w:szCs w:val="20"/>
              </w:rPr>
            </w:pPr>
          </w:p>
        </w:tc>
        <w:tc>
          <w:tcPr>
            <w:tcW w:w="8410" w:type="dxa"/>
            <w:tcBorders>
              <w:top w:val="nil"/>
              <w:bottom w:val="nil"/>
            </w:tcBorders>
          </w:tcPr>
          <w:p w14:paraId="1F3540C3" w14:textId="02CA8182" w:rsidR="008A4FC5" w:rsidRPr="00185FC3" w:rsidRDefault="008A4FC5" w:rsidP="00A22421">
            <w:pPr>
              <w:jc w:val="both"/>
              <w:rPr>
                <w:rFonts w:ascii="Arial" w:eastAsia="Times New Roman" w:hAnsi="Arial" w:cs="Arial"/>
                <w:sz w:val="20"/>
                <w:szCs w:val="20"/>
              </w:rPr>
            </w:pPr>
          </w:p>
        </w:tc>
      </w:tr>
      <w:tr w:rsidR="008A4FC5" w14:paraId="6EA44D08" w14:textId="77777777" w:rsidTr="007E3C97">
        <w:tc>
          <w:tcPr>
            <w:tcW w:w="606" w:type="dxa"/>
            <w:tcBorders>
              <w:top w:val="nil"/>
              <w:bottom w:val="nil"/>
            </w:tcBorders>
          </w:tcPr>
          <w:p w14:paraId="48811683" w14:textId="77777777" w:rsidR="008A4FC5" w:rsidRPr="00012C49" w:rsidRDefault="008A4FC5" w:rsidP="00A22421">
            <w:pPr>
              <w:jc w:val="both"/>
              <w:rPr>
                <w:rFonts w:ascii="Arial" w:eastAsia="Times New Roman" w:hAnsi="Arial" w:cs="Arial"/>
                <w:sz w:val="20"/>
                <w:szCs w:val="20"/>
              </w:rPr>
            </w:pPr>
          </w:p>
        </w:tc>
        <w:tc>
          <w:tcPr>
            <w:tcW w:w="8410" w:type="dxa"/>
            <w:tcBorders>
              <w:top w:val="nil"/>
              <w:bottom w:val="nil"/>
            </w:tcBorders>
          </w:tcPr>
          <w:p w14:paraId="1B4985F2" w14:textId="7682221A" w:rsidR="00981EB1" w:rsidRPr="003E4A9D" w:rsidRDefault="00CB08D0" w:rsidP="00A22421">
            <w:pPr>
              <w:jc w:val="both"/>
              <w:rPr>
                <w:rFonts w:ascii="Arial" w:eastAsia="Times New Roman" w:hAnsi="Arial" w:cs="Arial"/>
                <w:sz w:val="20"/>
                <w:szCs w:val="20"/>
                <w:highlight w:val="yellow"/>
              </w:rPr>
            </w:pPr>
            <w:r w:rsidRPr="00CB08D0">
              <w:rPr>
                <w:rFonts w:ascii="Arial" w:eastAsia="Times New Roman" w:hAnsi="Arial" w:cs="Arial"/>
                <w:sz w:val="20"/>
                <w:szCs w:val="20"/>
              </w:rPr>
              <w:t>There were no declarations of interest</w:t>
            </w:r>
            <w:r>
              <w:rPr>
                <w:rFonts w:ascii="Arial" w:eastAsia="Times New Roman" w:hAnsi="Arial" w:cs="Arial"/>
                <w:sz w:val="20"/>
                <w:szCs w:val="20"/>
              </w:rPr>
              <w:t>.</w:t>
            </w:r>
          </w:p>
        </w:tc>
      </w:tr>
      <w:tr w:rsidR="006829B7" w14:paraId="654A389C" w14:textId="77777777" w:rsidTr="007E3C97">
        <w:tc>
          <w:tcPr>
            <w:tcW w:w="606" w:type="dxa"/>
            <w:tcBorders>
              <w:top w:val="nil"/>
            </w:tcBorders>
          </w:tcPr>
          <w:p w14:paraId="357878B7" w14:textId="77777777" w:rsidR="006829B7" w:rsidRPr="00012C49" w:rsidRDefault="006829B7" w:rsidP="00A22421">
            <w:pPr>
              <w:jc w:val="both"/>
              <w:rPr>
                <w:rFonts w:ascii="Arial" w:eastAsia="Times New Roman" w:hAnsi="Arial" w:cs="Arial"/>
                <w:sz w:val="20"/>
                <w:szCs w:val="20"/>
              </w:rPr>
            </w:pPr>
          </w:p>
        </w:tc>
        <w:tc>
          <w:tcPr>
            <w:tcW w:w="8410" w:type="dxa"/>
            <w:tcBorders>
              <w:top w:val="nil"/>
            </w:tcBorders>
          </w:tcPr>
          <w:p w14:paraId="69BBD0E8" w14:textId="77777777" w:rsidR="006829B7" w:rsidRDefault="006829B7" w:rsidP="00A22421">
            <w:pPr>
              <w:jc w:val="both"/>
              <w:rPr>
                <w:rFonts w:ascii="Arial" w:eastAsia="Times New Roman" w:hAnsi="Arial" w:cs="Arial"/>
                <w:b/>
                <w:bCs/>
                <w:sz w:val="20"/>
                <w:szCs w:val="20"/>
              </w:rPr>
            </w:pPr>
          </w:p>
        </w:tc>
      </w:tr>
      <w:tr w:rsidR="008A4FC5" w14:paraId="7ED8321F" w14:textId="77777777" w:rsidTr="007E3C97">
        <w:tc>
          <w:tcPr>
            <w:tcW w:w="606" w:type="dxa"/>
            <w:tcBorders>
              <w:bottom w:val="nil"/>
            </w:tcBorders>
          </w:tcPr>
          <w:p w14:paraId="302C2DFC" w14:textId="3B3056A0" w:rsidR="008A4FC5" w:rsidRPr="001C4CAD" w:rsidRDefault="00F510B2" w:rsidP="00A22421">
            <w:pPr>
              <w:jc w:val="both"/>
              <w:rPr>
                <w:rFonts w:ascii="Arial" w:eastAsia="Times New Roman" w:hAnsi="Arial" w:cs="Arial"/>
                <w:sz w:val="20"/>
                <w:szCs w:val="20"/>
              </w:rPr>
            </w:pPr>
            <w:r>
              <w:rPr>
                <w:rFonts w:ascii="Arial" w:eastAsia="Times New Roman" w:hAnsi="Arial" w:cs="Arial"/>
                <w:sz w:val="20"/>
                <w:szCs w:val="20"/>
              </w:rPr>
              <w:t>3</w:t>
            </w:r>
          </w:p>
        </w:tc>
        <w:tc>
          <w:tcPr>
            <w:tcW w:w="8410" w:type="dxa"/>
            <w:tcBorders>
              <w:bottom w:val="nil"/>
            </w:tcBorders>
          </w:tcPr>
          <w:p w14:paraId="29ECDC9D" w14:textId="6BB5BD10" w:rsidR="008A4FC5" w:rsidRDefault="008A4FC5" w:rsidP="00A22421">
            <w:pPr>
              <w:jc w:val="both"/>
              <w:rPr>
                <w:rFonts w:ascii="Arial" w:eastAsia="Times New Roman" w:hAnsi="Arial" w:cs="Arial"/>
                <w:b/>
                <w:bCs/>
                <w:sz w:val="20"/>
                <w:szCs w:val="20"/>
              </w:rPr>
            </w:pPr>
            <w:r>
              <w:rPr>
                <w:rFonts w:ascii="Arial" w:eastAsia="Times New Roman" w:hAnsi="Arial" w:cs="Arial"/>
                <w:b/>
                <w:bCs/>
                <w:sz w:val="20"/>
                <w:szCs w:val="20"/>
              </w:rPr>
              <w:t>A</w:t>
            </w:r>
            <w:r w:rsidR="009613D6">
              <w:rPr>
                <w:rFonts w:ascii="Arial" w:eastAsia="Times New Roman" w:hAnsi="Arial" w:cs="Arial"/>
                <w:b/>
                <w:bCs/>
                <w:sz w:val="20"/>
                <w:szCs w:val="20"/>
              </w:rPr>
              <w:t>pproval of the Annual Governance Statement (Section 1 of the AGAR)</w:t>
            </w:r>
          </w:p>
        </w:tc>
      </w:tr>
      <w:tr w:rsidR="00B72413" w14:paraId="351A6FB6" w14:textId="77777777" w:rsidTr="007E3C97">
        <w:tc>
          <w:tcPr>
            <w:tcW w:w="606" w:type="dxa"/>
            <w:tcBorders>
              <w:top w:val="nil"/>
              <w:bottom w:val="nil"/>
            </w:tcBorders>
          </w:tcPr>
          <w:p w14:paraId="1A53DFDB" w14:textId="77777777" w:rsidR="00B72413" w:rsidRDefault="00B72413" w:rsidP="00A22421">
            <w:pPr>
              <w:jc w:val="both"/>
              <w:rPr>
                <w:rFonts w:ascii="Arial" w:eastAsia="Times New Roman" w:hAnsi="Arial" w:cs="Arial"/>
                <w:sz w:val="20"/>
                <w:szCs w:val="20"/>
              </w:rPr>
            </w:pPr>
          </w:p>
        </w:tc>
        <w:tc>
          <w:tcPr>
            <w:tcW w:w="8410" w:type="dxa"/>
            <w:tcBorders>
              <w:top w:val="nil"/>
              <w:bottom w:val="nil"/>
            </w:tcBorders>
          </w:tcPr>
          <w:p w14:paraId="1EBF89E9" w14:textId="77777777" w:rsidR="00B72413" w:rsidRDefault="00B72413" w:rsidP="00A22421">
            <w:pPr>
              <w:jc w:val="both"/>
              <w:rPr>
                <w:rFonts w:ascii="Arial" w:eastAsia="Times New Roman" w:hAnsi="Arial" w:cs="Arial"/>
                <w:b/>
                <w:bCs/>
                <w:sz w:val="20"/>
                <w:szCs w:val="20"/>
              </w:rPr>
            </w:pPr>
          </w:p>
        </w:tc>
      </w:tr>
      <w:tr w:rsidR="008A4FC5" w14:paraId="0FACC376" w14:textId="77777777" w:rsidTr="007E3C97">
        <w:tc>
          <w:tcPr>
            <w:tcW w:w="606" w:type="dxa"/>
            <w:tcBorders>
              <w:top w:val="nil"/>
              <w:bottom w:val="nil"/>
            </w:tcBorders>
          </w:tcPr>
          <w:p w14:paraId="4707CD37" w14:textId="77777777" w:rsidR="008A4FC5" w:rsidRPr="001C4CAD" w:rsidRDefault="008A4FC5" w:rsidP="00A22421">
            <w:pPr>
              <w:jc w:val="both"/>
              <w:rPr>
                <w:rFonts w:ascii="Arial" w:eastAsia="Times New Roman" w:hAnsi="Arial" w:cs="Arial"/>
                <w:sz w:val="20"/>
                <w:szCs w:val="20"/>
              </w:rPr>
            </w:pPr>
          </w:p>
        </w:tc>
        <w:tc>
          <w:tcPr>
            <w:tcW w:w="8410" w:type="dxa"/>
            <w:tcBorders>
              <w:top w:val="nil"/>
              <w:bottom w:val="nil"/>
            </w:tcBorders>
          </w:tcPr>
          <w:p w14:paraId="11589DDC" w14:textId="0AE631B7" w:rsidR="008A4FC5" w:rsidRPr="00475B1F" w:rsidRDefault="00E47C5A" w:rsidP="00A22421">
            <w:pPr>
              <w:jc w:val="both"/>
              <w:rPr>
                <w:rFonts w:ascii="Arial" w:eastAsia="Times New Roman" w:hAnsi="Arial" w:cs="Arial"/>
                <w:sz w:val="20"/>
                <w:szCs w:val="20"/>
              </w:rPr>
            </w:pPr>
            <w:r>
              <w:rPr>
                <w:rFonts w:ascii="Arial" w:eastAsia="Times New Roman" w:hAnsi="Arial" w:cs="Arial"/>
                <w:sz w:val="20"/>
                <w:szCs w:val="20"/>
                <w:lang w:val="en-GB"/>
              </w:rPr>
              <w:t>Following review of all documents by the Council, t</w:t>
            </w:r>
            <w:r w:rsidR="00D21697" w:rsidRPr="00D21697">
              <w:rPr>
                <w:rFonts w:ascii="Arial" w:eastAsia="Times New Roman" w:hAnsi="Arial" w:cs="Arial"/>
                <w:sz w:val="20"/>
                <w:szCs w:val="20"/>
                <w:lang w:val="en-GB"/>
              </w:rPr>
              <w:t xml:space="preserve">his motion was proposed by the Chair and carried unanimously by all those present. It was </w:t>
            </w:r>
            <w:r w:rsidR="00D21697" w:rsidRPr="001A631D">
              <w:rPr>
                <w:rFonts w:ascii="Arial" w:eastAsia="Times New Roman" w:hAnsi="Arial" w:cs="Arial"/>
                <w:b/>
                <w:bCs/>
                <w:sz w:val="20"/>
                <w:szCs w:val="20"/>
                <w:lang w:val="en-GB"/>
              </w:rPr>
              <w:t>RESOLVED</w:t>
            </w:r>
            <w:r w:rsidR="00D21697" w:rsidRPr="00D21697">
              <w:rPr>
                <w:rFonts w:ascii="Arial" w:eastAsia="Times New Roman" w:hAnsi="Arial" w:cs="Arial"/>
                <w:sz w:val="20"/>
                <w:szCs w:val="20"/>
                <w:lang w:val="en-GB"/>
              </w:rPr>
              <w:t xml:space="preserve"> that the Annual Governance Statement</w:t>
            </w:r>
            <w:r w:rsidR="0013464A">
              <w:rPr>
                <w:rFonts w:ascii="Arial" w:eastAsia="Times New Roman" w:hAnsi="Arial" w:cs="Arial"/>
                <w:sz w:val="20"/>
                <w:szCs w:val="20"/>
                <w:lang w:val="en-GB"/>
              </w:rPr>
              <w:t xml:space="preserve">, </w:t>
            </w:r>
            <w:r w:rsidR="00D21697" w:rsidRPr="00D21697">
              <w:rPr>
                <w:rFonts w:ascii="Arial" w:eastAsia="Times New Roman" w:hAnsi="Arial" w:cs="Arial"/>
                <w:sz w:val="20"/>
                <w:szCs w:val="20"/>
                <w:lang w:val="en-GB"/>
              </w:rPr>
              <w:t>be approved and signed by the Chair, who duly signed the document during the meeting.</w:t>
            </w:r>
          </w:p>
        </w:tc>
      </w:tr>
      <w:tr w:rsidR="00682DC6" w14:paraId="2D581922" w14:textId="77777777" w:rsidTr="007E3C97">
        <w:tc>
          <w:tcPr>
            <w:tcW w:w="606" w:type="dxa"/>
            <w:tcBorders>
              <w:top w:val="nil"/>
            </w:tcBorders>
          </w:tcPr>
          <w:p w14:paraId="01212EFC" w14:textId="77777777" w:rsidR="00682DC6" w:rsidRPr="001C4CAD" w:rsidRDefault="00682DC6" w:rsidP="00A22421">
            <w:pPr>
              <w:jc w:val="both"/>
              <w:rPr>
                <w:rFonts w:ascii="Arial" w:eastAsia="Times New Roman" w:hAnsi="Arial" w:cs="Arial"/>
                <w:sz w:val="20"/>
                <w:szCs w:val="20"/>
              </w:rPr>
            </w:pPr>
          </w:p>
        </w:tc>
        <w:tc>
          <w:tcPr>
            <w:tcW w:w="8410" w:type="dxa"/>
            <w:tcBorders>
              <w:top w:val="nil"/>
            </w:tcBorders>
          </w:tcPr>
          <w:p w14:paraId="71142839" w14:textId="77777777" w:rsidR="00682DC6" w:rsidRPr="00475B1F" w:rsidRDefault="00682DC6" w:rsidP="00A22421">
            <w:pPr>
              <w:jc w:val="both"/>
              <w:rPr>
                <w:rFonts w:ascii="Arial" w:hAnsi="Arial" w:cs="Arial"/>
                <w:sz w:val="20"/>
                <w:szCs w:val="20"/>
              </w:rPr>
            </w:pPr>
          </w:p>
        </w:tc>
      </w:tr>
      <w:tr w:rsidR="008A4FC5" w14:paraId="20796A80" w14:textId="77777777" w:rsidTr="00A429E8">
        <w:tc>
          <w:tcPr>
            <w:tcW w:w="606" w:type="dxa"/>
            <w:tcBorders>
              <w:bottom w:val="nil"/>
            </w:tcBorders>
          </w:tcPr>
          <w:p w14:paraId="71D344BB" w14:textId="2D4CA1A6" w:rsidR="008A4FC5" w:rsidRPr="00821530" w:rsidRDefault="00F510B2" w:rsidP="00A22421">
            <w:pPr>
              <w:jc w:val="both"/>
              <w:rPr>
                <w:rFonts w:ascii="Arial" w:eastAsia="Times New Roman" w:hAnsi="Arial" w:cs="Arial"/>
                <w:sz w:val="20"/>
                <w:szCs w:val="20"/>
              </w:rPr>
            </w:pPr>
            <w:r>
              <w:rPr>
                <w:rFonts w:ascii="Arial" w:eastAsia="Times New Roman" w:hAnsi="Arial" w:cs="Arial"/>
                <w:sz w:val="20"/>
                <w:szCs w:val="20"/>
              </w:rPr>
              <w:t>4</w:t>
            </w:r>
          </w:p>
        </w:tc>
        <w:tc>
          <w:tcPr>
            <w:tcW w:w="8410" w:type="dxa"/>
            <w:tcBorders>
              <w:bottom w:val="nil"/>
            </w:tcBorders>
          </w:tcPr>
          <w:p w14:paraId="5100A2FB" w14:textId="18D0E243" w:rsidR="008A4FC5" w:rsidRDefault="00003B2C" w:rsidP="00A22421">
            <w:pPr>
              <w:jc w:val="both"/>
              <w:rPr>
                <w:rFonts w:ascii="Arial" w:eastAsia="Times New Roman" w:hAnsi="Arial" w:cs="Arial"/>
                <w:b/>
                <w:bCs/>
                <w:sz w:val="20"/>
                <w:szCs w:val="20"/>
              </w:rPr>
            </w:pPr>
            <w:r>
              <w:rPr>
                <w:rFonts w:ascii="Arial" w:eastAsia="Times New Roman" w:hAnsi="Arial" w:cs="Arial"/>
                <w:b/>
                <w:bCs/>
                <w:sz w:val="20"/>
                <w:szCs w:val="20"/>
              </w:rPr>
              <w:t>Approval of the Accounting Statements (Section 2 of the AGAR)</w:t>
            </w:r>
          </w:p>
        </w:tc>
      </w:tr>
      <w:tr w:rsidR="00A429E8" w14:paraId="191E29C4" w14:textId="77777777" w:rsidTr="00A429E8">
        <w:tc>
          <w:tcPr>
            <w:tcW w:w="606" w:type="dxa"/>
            <w:tcBorders>
              <w:top w:val="nil"/>
              <w:bottom w:val="nil"/>
            </w:tcBorders>
          </w:tcPr>
          <w:p w14:paraId="35CEB805" w14:textId="77777777" w:rsidR="00A429E8" w:rsidRDefault="00A429E8" w:rsidP="00A22421">
            <w:pPr>
              <w:jc w:val="both"/>
              <w:rPr>
                <w:rFonts w:ascii="Arial" w:eastAsia="Times New Roman" w:hAnsi="Arial" w:cs="Arial"/>
                <w:sz w:val="20"/>
                <w:szCs w:val="20"/>
              </w:rPr>
            </w:pPr>
          </w:p>
        </w:tc>
        <w:tc>
          <w:tcPr>
            <w:tcW w:w="8410" w:type="dxa"/>
            <w:tcBorders>
              <w:top w:val="nil"/>
              <w:bottom w:val="nil"/>
            </w:tcBorders>
          </w:tcPr>
          <w:p w14:paraId="567672C7" w14:textId="77777777" w:rsidR="00A429E8" w:rsidRDefault="00A429E8" w:rsidP="00A22421">
            <w:pPr>
              <w:jc w:val="both"/>
              <w:rPr>
                <w:rFonts w:ascii="Arial" w:eastAsia="Times New Roman" w:hAnsi="Arial" w:cs="Arial"/>
                <w:b/>
                <w:bCs/>
                <w:sz w:val="20"/>
                <w:szCs w:val="20"/>
              </w:rPr>
            </w:pPr>
          </w:p>
        </w:tc>
      </w:tr>
      <w:tr w:rsidR="00003B2C" w14:paraId="27A37E54" w14:textId="77777777" w:rsidTr="007E3C97">
        <w:tc>
          <w:tcPr>
            <w:tcW w:w="606" w:type="dxa"/>
            <w:tcBorders>
              <w:top w:val="nil"/>
              <w:bottom w:val="nil"/>
            </w:tcBorders>
          </w:tcPr>
          <w:p w14:paraId="7459C7FF" w14:textId="77777777" w:rsidR="00003B2C" w:rsidRPr="00821530" w:rsidRDefault="00003B2C" w:rsidP="00003B2C">
            <w:pPr>
              <w:jc w:val="both"/>
              <w:rPr>
                <w:rFonts w:ascii="Arial" w:eastAsia="Times New Roman" w:hAnsi="Arial" w:cs="Arial"/>
                <w:sz w:val="20"/>
                <w:szCs w:val="20"/>
              </w:rPr>
            </w:pPr>
          </w:p>
        </w:tc>
        <w:tc>
          <w:tcPr>
            <w:tcW w:w="8410" w:type="dxa"/>
            <w:tcBorders>
              <w:top w:val="nil"/>
              <w:bottom w:val="nil"/>
            </w:tcBorders>
          </w:tcPr>
          <w:p w14:paraId="32C0C071" w14:textId="04A3D98B" w:rsidR="00003B2C" w:rsidRPr="002F7269" w:rsidRDefault="00E47C5A" w:rsidP="00003B2C">
            <w:pPr>
              <w:jc w:val="both"/>
              <w:rPr>
                <w:rFonts w:ascii="Arial" w:eastAsia="Times New Roman" w:hAnsi="Arial" w:cs="Arial"/>
                <w:sz w:val="20"/>
                <w:szCs w:val="20"/>
                <w:lang w:eastAsia="x-none"/>
              </w:rPr>
            </w:pPr>
            <w:r>
              <w:rPr>
                <w:rFonts w:ascii="Arial" w:eastAsia="Times New Roman" w:hAnsi="Arial" w:cs="Arial"/>
                <w:sz w:val="20"/>
                <w:szCs w:val="20"/>
                <w:lang w:val="en-GB" w:eastAsia="x-none"/>
              </w:rPr>
              <w:t>Following review of all documents by the Council, t</w:t>
            </w:r>
            <w:r w:rsidR="001A631D" w:rsidRPr="001A631D">
              <w:rPr>
                <w:rFonts w:ascii="Arial" w:eastAsia="Times New Roman" w:hAnsi="Arial" w:cs="Arial"/>
                <w:sz w:val="20"/>
                <w:szCs w:val="20"/>
                <w:lang w:val="en-GB" w:eastAsia="x-none"/>
              </w:rPr>
              <w:t xml:space="preserve">his motion was proposed by the Chair and carried unanimously by all those present. It was </w:t>
            </w:r>
            <w:r w:rsidR="001A631D" w:rsidRPr="001A631D">
              <w:rPr>
                <w:rFonts w:ascii="Arial" w:eastAsia="Times New Roman" w:hAnsi="Arial" w:cs="Arial"/>
                <w:b/>
                <w:bCs/>
                <w:sz w:val="20"/>
                <w:szCs w:val="20"/>
                <w:lang w:val="en-GB" w:eastAsia="x-none"/>
              </w:rPr>
              <w:t>RESOLVED</w:t>
            </w:r>
            <w:r w:rsidR="001A631D" w:rsidRPr="001A631D">
              <w:rPr>
                <w:rFonts w:ascii="Arial" w:eastAsia="Times New Roman" w:hAnsi="Arial" w:cs="Arial"/>
                <w:sz w:val="20"/>
                <w:szCs w:val="20"/>
                <w:lang w:val="en-GB" w:eastAsia="x-none"/>
              </w:rPr>
              <w:t xml:space="preserve"> that the </w:t>
            </w:r>
            <w:r>
              <w:rPr>
                <w:rFonts w:ascii="Arial" w:eastAsia="Times New Roman" w:hAnsi="Arial" w:cs="Arial"/>
                <w:sz w:val="20"/>
                <w:szCs w:val="20"/>
                <w:lang w:val="en-GB" w:eastAsia="x-none"/>
              </w:rPr>
              <w:t>Accounting</w:t>
            </w:r>
            <w:r w:rsidR="001A631D" w:rsidRPr="001A631D">
              <w:rPr>
                <w:rFonts w:ascii="Arial" w:eastAsia="Times New Roman" w:hAnsi="Arial" w:cs="Arial"/>
                <w:sz w:val="20"/>
                <w:szCs w:val="20"/>
                <w:lang w:val="en-GB" w:eastAsia="x-none"/>
              </w:rPr>
              <w:t xml:space="preserve"> Statement</w:t>
            </w:r>
            <w:r>
              <w:rPr>
                <w:rFonts w:ascii="Arial" w:eastAsia="Times New Roman" w:hAnsi="Arial" w:cs="Arial"/>
                <w:sz w:val="20"/>
                <w:szCs w:val="20"/>
                <w:lang w:val="en-GB" w:eastAsia="x-none"/>
              </w:rPr>
              <w:t>s</w:t>
            </w:r>
            <w:r w:rsidR="00C87096">
              <w:rPr>
                <w:rFonts w:ascii="Arial" w:eastAsia="Times New Roman" w:hAnsi="Arial" w:cs="Arial"/>
                <w:sz w:val="20"/>
                <w:szCs w:val="20"/>
                <w:lang w:val="en-GB" w:eastAsia="x-none"/>
              </w:rPr>
              <w:t xml:space="preserve">, previously signed by the </w:t>
            </w:r>
            <w:r w:rsidR="00642D49">
              <w:rPr>
                <w:rFonts w:ascii="Arial" w:eastAsia="Times New Roman" w:hAnsi="Arial" w:cs="Arial"/>
                <w:sz w:val="20"/>
                <w:szCs w:val="20"/>
                <w:lang w:val="en-GB" w:eastAsia="x-none"/>
              </w:rPr>
              <w:t>Responsible Financial Officer (Clerk) before being presented to the authority for approval,</w:t>
            </w:r>
            <w:r w:rsidR="001A631D" w:rsidRPr="001A631D">
              <w:rPr>
                <w:rFonts w:ascii="Arial" w:eastAsia="Times New Roman" w:hAnsi="Arial" w:cs="Arial"/>
                <w:sz w:val="20"/>
                <w:szCs w:val="20"/>
                <w:lang w:val="en-GB" w:eastAsia="x-none"/>
              </w:rPr>
              <w:t xml:space="preserve"> be approved and signed by the Chair, who duly signed the document during the meeting.</w:t>
            </w:r>
          </w:p>
        </w:tc>
      </w:tr>
      <w:tr w:rsidR="00003B2C" w14:paraId="7BB455AC" w14:textId="77777777" w:rsidTr="00F629DE">
        <w:tc>
          <w:tcPr>
            <w:tcW w:w="606" w:type="dxa"/>
            <w:tcBorders>
              <w:top w:val="nil"/>
              <w:bottom w:val="single" w:sz="4" w:space="0" w:color="auto"/>
            </w:tcBorders>
          </w:tcPr>
          <w:p w14:paraId="12A67F26" w14:textId="77777777" w:rsidR="00003B2C" w:rsidRPr="00821530" w:rsidRDefault="00003B2C" w:rsidP="00003B2C">
            <w:pPr>
              <w:jc w:val="both"/>
              <w:rPr>
                <w:rFonts w:ascii="Arial" w:eastAsia="Times New Roman" w:hAnsi="Arial" w:cs="Arial"/>
                <w:sz w:val="20"/>
                <w:szCs w:val="20"/>
              </w:rPr>
            </w:pPr>
          </w:p>
        </w:tc>
        <w:tc>
          <w:tcPr>
            <w:tcW w:w="8410" w:type="dxa"/>
            <w:tcBorders>
              <w:top w:val="nil"/>
              <w:bottom w:val="single" w:sz="4" w:space="0" w:color="auto"/>
            </w:tcBorders>
          </w:tcPr>
          <w:p w14:paraId="18687DF1" w14:textId="77777777" w:rsidR="00003B2C" w:rsidRPr="001126A4" w:rsidRDefault="00003B2C" w:rsidP="00003B2C">
            <w:pPr>
              <w:jc w:val="both"/>
              <w:rPr>
                <w:rFonts w:ascii="Arial" w:hAnsi="Arial" w:cs="Arial"/>
                <w:sz w:val="20"/>
                <w:szCs w:val="20"/>
              </w:rPr>
            </w:pPr>
          </w:p>
        </w:tc>
      </w:tr>
      <w:tr w:rsidR="00003B2C" w:rsidRPr="00095CC1" w14:paraId="2978984E" w14:textId="77777777" w:rsidTr="00F629DE">
        <w:tc>
          <w:tcPr>
            <w:tcW w:w="606" w:type="dxa"/>
            <w:tcBorders>
              <w:top w:val="single" w:sz="4" w:space="0" w:color="auto"/>
              <w:bottom w:val="nil"/>
            </w:tcBorders>
          </w:tcPr>
          <w:p w14:paraId="29F82868" w14:textId="42C8A8B8" w:rsidR="00003B2C" w:rsidRPr="008E351C" w:rsidRDefault="00F629DE" w:rsidP="00003B2C">
            <w:pPr>
              <w:jc w:val="both"/>
              <w:rPr>
                <w:rFonts w:ascii="Arial" w:eastAsia="Times New Roman" w:hAnsi="Arial" w:cs="Arial"/>
                <w:sz w:val="20"/>
                <w:szCs w:val="20"/>
              </w:rPr>
            </w:pPr>
            <w:r>
              <w:rPr>
                <w:rFonts w:ascii="Arial" w:eastAsia="Times New Roman" w:hAnsi="Arial" w:cs="Arial"/>
                <w:sz w:val="20"/>
                <w:szCs w:val="20"/>
              </w:rPr>
              <w:t>5</w:t>
            </w:r>
          </w:p>
        </w:tc>
        <w:tc>
          <w:tcPr>
            <w:tcW w:w="8410" w:type="dxa"/>
            <w:tcBorders>
              <w:top w:val="single" w:sz="4" w:space="0" w:color="auto"/>
              <w:bottom w:val="nil"/>
            </w:tcBorders>
          </w:tcPr>
          <w:p w14:paraId="632A044A" w14:textId="77777777" w:rsidR="009B12DF" w:rsidRDefault="00B435C6" w:rsidP="00003B2C">
            <w:pPr>
              <w:tabs>
                <w:tab w:val="left" w:pos="426"/>
              </w:tabs>
              <w:jc w:val="both"/>
              <w:rPr>
                <w:rFonts w:ascii="Arial" w:eastAsia="Times New Roman" w:hAnsi="Arial" w:cs="Arial"/>
                <w:b/>
                <w:bCs/>
                <w:sz w:val="20"/>
                <w:szCs w:val="20"/>
                <w:lang w:eastAsia="x-none"/>
              </w:rPr>
            </w:pPr>
            <w:r>
              <w:rPr>
                <w:rFonts w:ascii="Arial" w:eastAsia="Times New Roman" w:hAnsi="Arial" w:cs="Arial"/>
                <w:b/>
                <w:bCs/>
                <w:sz w:val="20"/>
                <w:szCs w:val="20"/>
                <w:lang w:eastAsia="x-none"/>
              </w:rPr>
              <w:t>Any other matters related to the AGAR</w:t>
            </w:r>
          </w:p>
          <w:p w14:paraId="6254065D" w14:textId="77777777" w:rsidR="00BC3339" w:rsidRDefault="00BC3339" w:rsidP="00003B2C">
            <w:pPr>
              <w:tabs>
                <w:tab w:val="left" w:pos="426"/>
              </w:tabs>
              <w:jc w:val="both"/>
              <w:rPr>
                <w:rFonts w:ascii="Arial" w:eastAsia="Times New Roman" w:hAnsi="Arial" w:cs="Arial"/>
                <w:b/>
                <w:bCs/>
                <w:sz w:val="20"/>
                <w:szCs w:val="20"/>
                <w:lang w:eastAsia="x-none"/>
              </w:rPr>
            </w:pPr>
          </w:p>
          <w:p w14:paraId="2145BBFA" w14:textId="20AFC433" w:rsidR="001233AA" w:rsidRPr="001233AA" w:rsidRDefault="001233AA" w:rsidP="001233AA">
            <w:pPr>
              <w:tabs>
                <w:tab w:val="left" w:pos="426"/>
              </w:tabs>
              <w:jc w:val="both"/>
              <w:rPr>
                <w:rFonts w:ascii="Arial" w:eastAsia="Times New Roman" w:hAnsi="Arial" w:cs="Arial"/>
                <w:sz w:val="20"/>
                <w:szCs w:val="20"/>
                <w:lang w:val="en-GB" w:eastAsia="x-none"/>
              </w:rPr>
            </w:pPr>
            <w:r w:rsidRPr="001233AA">
              <w:rPr>
                <w:rFonts w:ascii="Arial" w:eastAsia="Times New Roman" w:hAnsi="Arial" w:cs="Arial"/>
                <w:sz w:val="20"/>
                <w:szCs w:val="20"/>
                <w:lang w:val="en-GB" w:eastAsia="x-none"/>
              </w:rPr>
              <w:t xml:space="preserve">The Council reviewed the Internal Auditor’s reports for the </w:t>
            </w:r>
            <w:r w:rsidR="00285EE3">
              <w:rPr>
                <w:rFonts w:ascii="Arial" w:eastAsia="Times New Roman" w:hAnsi="Arial" w:cs="Arial"/>
                <w:sz w:val="20"/>
                <w:szCs w:val="20"/>
                <w:lang w:val="en-GB" w:eastAsia="x-none"/>
              </w:rPr>
              <w:t xml:space="preserve">current Clerk </w:t>
            </w:r>
            <w:r w:rsidRPr="001233AA">
              <w:rPr>
                <w:rFonts w:ascii="Arial" w:eastAsia="Times New Roman" w:hAnsi="Arial" w:cs="Arial"/>
                <w:sz w:val="20"/>
                <w:szCs w:val="20"/>
                <w:lang w:val="en-GB" w:eastAsia="x-none"/>
              </w:rPr>
              <w:t>and noted the observations and recommendations therein. It was acknowledged that the reports provided assurance on the overall adequacy and effectiveness of the Council’s internal controls.</w:t>
            </w:r>
          </w:p>
          <w:p w14:paraId="0B49383F" w14:textId="77777777" w:rsidR="001233AA" w:rsidRPr="001233AA" w:rsidRDefault="001233AA" w:rsidP="001233AA">
            <w:pPr>
              <w:tabs>
                <w:tab w:val="left" w:pos="426"/>
              </w:tabs>
              <w:jc w:val="both"/>
              <w:rPr>
                <w:rFonts w:ascii="Arial" w:eastAsia="Times New Roman" w:hAnsi="Arial" w:cs="Arial"/>
                <w:b/>
                <w:bCs/>
                <w:sz w:val="20"/>
                <w:szCs w:val="20"/>
                <w:lang w:val="en-GB" w:eastAsia="x-none"/>
              </w:rPr>
            </w:pPr>
            <w:r w:rsidRPr="001233AA">
              <w:rPr>
                <w:rFonts w:ascii="Arial" w:eastAsia="Times New Roman" w:hAnsi="Arial" w:cs="Arial"/>
                <w:sz w:val="20"/>
                <w:szCs w:val="20"/>
                <w:lang w:val="en-GB" w:eastAsia="x-none"/>
              </w:rPr>
              <w:t>The Council further noted that the following corrective actions are to be implemented by the Clerk/RFO to address areas identified for improvement:</w:t>
            </w:r>
          </w:p>
          <w:p w14:paraId="6D335A63" w14:textId="29D33249" w:rsidR="001233AA" w:rsidRPr="001233AA" w:rsidRDefault="00BB24E4" w:rsidP="001233AA">
            <w:pPr>
              <w:numPr>
                <w:ilvl w:val="0"/>
                <w:numId w:val="35"/>
              </w:numPr>
              <w:tabs>
                <w:tab w:val="left" w:pos="426"/>
              </w:tabs>
              <w:jc w:val="both"/>
              <w:rPr>
                <w:rFonts w:ascii="Arial" w:eastAsia="Times New Roman" w:hAnsi="Arial" w:cs="Arial"/>
                <w:b/>
                <w:bCs/>
                <w:sz w:val="20"/>
                <w:szCs w:val="20"/>
                <w:lang w:val="en-GB" w:eastAsia="x-none"/>
              </w:rPr>
            </w:pPr>
            <w:r w:rsidRPr="00BB24E4">
              <w:rPr>
                <w:rFonts w:ascii="Arial" w:eastAsia="Times New Roman" w:hAnsi="Arial" w:cs="Arial"/>
                <w:sz w:val="20"/>
                <w:szCs w:val="20"/>
                <w:lang w:val="en-GB" w:eastAsia="x-none"/>
              </w:rPr>
              <w:t>To ensure that quotations from the same contractor are itemised by individual job within the agenda and minutes, rather than presented as a single lump sum</w:t>
            </w:r>
          </w:p>
          <w:p w14:paraId="23D54B14" w14:textId="77777777" w:rsidR="00452790" w:rsidRPr="00EB5823" w:rsidRDefault="00D32713" w:rsidP="00B2496C">
            <w:pPr>
              <w:numPr>
                <w:ilvl w:val="0"/>
                <w:numId w:val="35"/>
              </w:numPr>
              <w:tabs>
                <w:tab w:val="left" w:pos="426"/>
              </w:tabs>
              <w:jc w:val="both"/>
              <w:rPr>
                <w:rFonts w:ascii="Arial" w:eastAsia="Times New Roman" w:hAnsi="Arial" w:cs="Arial"/>
                <w:sz w:val="20"/>
                <w:szCs w:val="20"/>
                <w:lang w:val="en-GB" w:eastAsia="x-none"/>
              </w:rPr>
            </w:pPr>
            <w:r w:rsidRPr="00EB5823">
              <w:rPr>
                <w:rFonts w:ascii="Arial" w:eastAsia="Times New Roman" w:hAnsi="Arial" w:cs="Arial"/>
                <w:sz w:val="20"/>
                <w:szCs w:val="20"/>
                <w:lang w:val="en-GB" w:eastAsia="x-none"/>
              </w:rPr>
              <w:t>To ensure that contractors’ VAT registration status is clearly understood and properly presented in all quotations, invoices, and financial records</w:t>
            </w:r>
          </w:p>
          <w:p w14:paraId="4F1CD4D1" w14:textId="77777777" w:rsidR="00EB5823" w:rsidRPr="00EB5823" w:rsidRDefault="00EB5823" w:rsidP="00B2496C">
            <w:pPr>
              <w:numPr>
                <w:ilvl w:val="0"/>
                <w:numId w:val="35"/>
              </w:numPr>
              <w:tabs>
                <w:tab w:val="left" w:pos="426"/>
              </w:tabs>
              <w:jc w:val="both"/>
              <w:rPr>
                <w:rFonts w:ascii="Arial" w:eastAsia="Times New Roman" w:hAnsi="Arial" w:cs="Arial"/>
                <w:sz w:val="20"/>
                <w:szCs w:val="20"/>
                <w:lang w:val="en-GB" w:eastAsia="x-none"/>
              </w:rPr>
            </w:pPr>
            <w:r w:rsidRPr="00EB5823">
              <w:rPr>
                <w:rFonts w:ascii="Arial" w:eastAsia="Times New Roman" w:hAnsi="Arial" w:cs="Arial"/>
                <w:sz w:val="20"/>
                <w:szCs w:val="20"/>
                <w:lang w:val="en-GB" w:eastAsia="x-none"/>
              </w:rPr>
              <w:t>To ensure that all future Internal Audit reports are presented to the full Council for review, with any resulting corrective actions clearly documented in the minutes</w:t>
            </w:r>
          </w:p>
          <w:p w14:paraId="6F4AD5F1" w14:textId="31D207B6" w:rsidR="00005FD1" w:rsidRDefault="00016CAD" w:rsidP="00B2496C">
            <w:pPr>
              <w:numPr>
                <w:ilvl w:val="0"/>
                <w:numId w:val="35"/>
              </w:numPr>
              <w:tabs>
                <w:tab w:val="left" w:pos="426"/>
              </w:tabs>
              <w:jc w:val="both"/>
              <w:rPr>
                <w:rFonts w:ascii="Arial" w:eastAsia="Times New Roman" w:hAnsi="Arial" w:cs="Arial"/>
                <w:b/>
                <w:bCs/>
                <w:sz w:val="20"/>
                <w:szCs w:val="20"/>
                <w:lang w:val="en-GB" w:eastAsia="x-none"/>
              </w:rPr>
            </w:pPr>
            <w:r w:rsidRPr="00005FD1">
              <w:rPr>
                <w:rFonts w:ascii="Arial" w:eastAsia="Times New Roman" w:hAnsi="Arial" w:cs="Arial"/>
                <w:sz w:val="20"/>
                <w:szCs w:val="20"/>
                <w:lang w:val="en-GB" w:eastAsia="x-none"/>
              </w:rPr>
              <w:t xml:space="preserve">Bank reconciliations and budget monitoring reports are to be presented to Council </w:t>
            </w:r>
            <w:r w:rsidR="004E43B9" w:rsidRPr="00005FD1">
              <w:rPr>
                <w:rFonts w:ascii="Arial" w:eastAsia="Times New Roman" w:hAnsi="Arial" w:cs="Arial"/>
                <w:sz w:val="20"/>
                <w:szCs w:val="20"/>
                <w:lang w:val="en-GB" w:eastAsia="x-none"/>
              </w:rPr>
              <w:t>monthly</w:t>
            </w:r>
            <w:r w:rsidRPr="00005FD1">
              <w:rPr>
                <w:rFonts w:ascii="Arial" w:eastAsia="Times New Roman" w:hAnsi="Arial" w:cs="Arial"/>
                <w:sz w:val="20"/>
                <w:szCs w:val="20"/>
                <w:lang w:val="en-GB" w:eastAsia="x-none"/>
              </w:rPr>
              <w:t xml:space="preserve"> from July 2025, now that the new finance system has been successfully implemented</w:t>
            </w:r>
          </w:p>
          <w:p w14:paraId="607E013E" w14:textId="4F90089F" w:rsidR="001B07F1" w:rsidRPr="001B07F1" w:rsidRDefault="001B07F1" w:rsidP="00B2496C">
            <w:pPr>
              <w:numPr>
                <w:ilvl w:val="0"/>
                <w:numId w:val="35"/>
              </w:numPr>
              <w:tabs>
                <w:tab w:val="left" w:pos="426"/>
              </w:tabs>
              <w:jc w:val="both"/>
              <w:rPr>
                <w:rFonts w:ascii="Arial" w:eastAsia="Times New Roman" w:hAnsi="Arial" w:cs="Arial"/>
                <w:b/>
                <w:bCs/>
                <w:sz w:val="20"/>
                <w:szCs w:val="20"/>
                <w:lang w:val="en-GB" w:eastAsia="x-none"/>
              </w:rPr>
            </w:pPr>
            <w:r w:rsidRPr="001B07F1">
              <w:rPr>
                <w:rFonts w:ascii="Arial" w:eastAsia="Times New Roman" w:hAnsi="Arial" w:cs="Arial"/>
                <w:sz w:val="20"/>
                <w:szCs w:val="20"/>
                <w:lang w:val="en-GB" w:eastAsia="x-none"/>
              </w:rPr>
              <w:t>To ensure that all Risk Analyses are developed in consultation with the Council, with the final version submitted for formal approval by the full Counci</w:t>
            </w:r>
            <w:r w:rsidR="004E43B9">
              <w:rPr>
                <w:rFonts w:ascii="Arial" w:eastAsia="Times New Roman" w:hAnsi="Arial" w:cs="Arial"/>
                <w:sz w:val="20"/>
                <w:szCs w:val="20"/>
                <w:lang w:val="en-GB" w:eastAsia="x-none"/>
              </w:rPr>
              <w:t>l</w:t>
            </w:r>
          </w:p>
          <w:p w14:paraId="1E3EE904" w14:textId="7526760C" w:rsidR="001A7750" w:rsidRPr="001A7750" w:rsidRDefault="002F4724" w:rsidP="00B2496C">
            <w:pPr>
              <w:numPr>
                <w:ilvl w:val="0"/>
                <w:numId w:val="35"/>
              </w:numPr>
              <w:tabs>
                <w:tab w:val="left" w:pos="426"/>
              </w:tabs>
              <w:jc w:val="both"/>
              <w:rPr>
                <w:rFonts w:ascii="Arial" w:eastAsia="Times New Roman" w:hAnsi="Arial" w:cs="Arial"/>
                <w:b/>
                <w:bCs/>
                <w:sz w:val="20"/>
                <w:szCs w:val="20"/>
                <w:lang w:val="en-GB" w:eastAsia="x-none"/>
              </w:rPr>
            </w:pPr>
            <w:r w:rsidRPr="002F4724">
              <w:rPr>
                <w:rFonts w:ascii="Arial" w:eastAsia="Times New Roman" w:hAnsi="Arial" w:cs="Arial"/>
                <w:sz w:val="20"/>
                <w:szCs w:val="20"/>
                <w:lang w:val="en-GB" w:eastAsia="x-none"/>
              </w:rPr>
              <w:lastRenderedPageBreak/>
              <w:t xml:space="preserve">The Clerk shall ensure that any payments made are first ratified by resolution at a Full Council meeting, in accordance with the relevant legislative </w:t>
            </w:r>
            <w:r w:rsidR="001A7750">
              <w:rPr>
                <w:rFonts w:ascii="Arial" w:eastAsia="Times New Roman" w:hAnsi="Arial" w:cs="Arial"/>
                <w:sz w:val="20"/>
                <w:szCs w:val="20"/>
                <w:lang w:val="en-GB" w:eastAsia="x-none"/>
              </w:rPr>
              <w:t>framework</w:t>
            </w:r>
          </w:p>
          <w:p w14:paraId="0991854A" w14:textId="77777777" w:rsidR="001A7750" w:rsidRPr="001A7750" w:rsidRDefault="001A7750" w:rsidP="001A7750">
            <w:pPr>
              <w:tabs>
                <w:tab w:val="left" w:pos="426"/>
              </w:tabs>
              <w:jc w:val="both"/>
              <w:rPr>
                <w:rFonts w:ascii="Arial" w:eastAsia="Times New Roman" w:hAnsi="Arial" w:cs="Arial"/>
                <w:b/>
                <w:bCs/>
                <w:sz w:val="20"/>
                <w:szCs w:val="20"/>
                <w:lang w:val="en-GB" w:eastAsia="x-none"/>
              </w:rPr>
            </w:pPr>
          </w:p>
          <w:p w14:paraId="612AFD37" w14:textId="2EB32C85" w:rsidR="001233AA" w:rsidRPr="001233AA" w:rsidRDefault="001233AA" w:rsidP="001A7750">
            <w:pPr>
              <w:tabs>
                <w:tab w:val="left" w:pos="426"/>
              </w:tabs>
              <w:jc w:val="both"/>
              <w:rPr>
                <w:rFonts w:ascii="Arial" w:eastAsia="Times New Roman" w:hAnsi="Arial" w:cs="Arial"/>
                <w:sz w:val="20"/>
                <w:szCs w:val="20"/>
                <w:lang w:val="en-GB" w:eastAsia="x-none"/>
              </w:rPr>
            </w:pPr>
            <w:r w:rsidRPr="001233AA">
              <w:rPr>
                <w:rFonts w:ascii="Arial" w:eastAsia="Times New Roman" w:hAnsi="Arial" w:cs="Arial"/>
                <w:sz w:val="20"/>
                <w:szCs w:val="20"/>
                <w:lang w:val="en-GB" w:eastAsia="x-none"/>
              </w:rPr>
              <w:t>It was agreed that progress on these actions will be monitored and reported to Council as appropriate.</w:t>
            </w:r>
          </w:p>
          <w:p w14:paraId="3032D741" w14:textId="04764A87" w:rsidR="00BC3339" w:rsidRPr="00095CC1" w:rsidRDefault="00BC3339" w:rsidP="001A7750">
            <w:pPr>
              <w:tabs>
                <w:tab w:val="left" w:pos="426"/>
              </w:tabs>
              <w:jc w:val="both"/>
              <w:rPr>
                <w:rFonts w:ascii="Arial" w:eastAsia="Times New Roman" w:hAnsi="Arial" w:cs="Arial"/>
                <w:b/>
                <w:bCs/>
                <w:sz w:val="20"/>
                <w:szCs w:val="20"/>
                <w:lang w:eastAsia="x-none"/>
              </w:rPr>
            </w:pPr>
          </w:p>
        </w:tc>
      </w:tr>
      <w:tr w:rsidR="00003B2C" w:rsidRPr="00095CC1" w14:paraId="4A91525C" w14:textId="77777777" w:rsidTr="007E3C97">
        <w:tc>
          <w:tcPr>
            <w:tcW w:w="606" w:type="dxa"/>
            <w:tcBorders>
              <w:top w:val="nil"/>
              <w:bottom w:val="nil"/>
            </w:tcBorders>
          </w:tcPr>
          <w:p w14:paraId="074342C3" w14:textId="77777777" w:rsidR="00003B2C" w:rsidRPr="008E351C" w:rsidRDefault="00003B2C" w:rsidP="00003B2C">
            <w:pPr>
              <w:jc w:val="both"/>
              <w:rPr>
                <w:rFonts w:ascii="Arial" w:eastAsia="Times New Roman" w:hAnsi="Arial" w:cs="Arial"/>
                <w:sz w:val="20"/>
                <w:szCs w:val="20"/>
              </w:rPr>
            </w:pPr>
          </w:p>
        </w:tc>
        <w:tc>
          <w:tcPr>
            <w:tcW w:w="8410" w:type="dxa"/>
            <w:tcBorders>
              <w:top w:val="nil"/>
              <w:bottom w:val="nil"/>
            </w:tcBorders>
          </w:tcPr>
          <w:p w14:paraId="3A64DD7A" w14:textId="4B24DF7F" w:rsidR="00003B2C" w:rsidRPr="001C10F2" w:rsidRDefault="00003B2C" w:rsidP="00003B2C">
            <w:pPr>
              <w:pStyle w:val="ListParagraph"/>
              <w:tabs>
                <w:tab w:val="left" w:pos="426"/>
              </w:tabs>
              <w:spacing w:line="240" w:lineRule="auto"/>
              <w:jc w:val="both"/>
              <w:rPr>
                <w:rFonts w:ascii="Arial" w:eastAsia="Times New Roman" w:hAnsi="Arial" w:cs="Arial"/>
                <w:b/>
                <w:bCs/>
                <w:sz w:val="20"/>
                <w:szCs w:val="20"/>
                <w:lang w:eastAsia="x-none"/>
              </w:rPr>
            </w:pPr>
          </w:p>
        </w:tc>
      </w:tr>
      <w:tr w:rsidR="00003B2C" w14:paraId="42D3D308" w14:textId="77777777" w:rsidTr="007E3C97">
        <w:tc>
          <w:tcPr>
            <w:tcW w:w="606" w:type="dxa"/>
            <w:tcBorders>
              <w:bottom w:val="nil"/>
            </w:tcBorders>
          </w:tcPr>
          <w:p w14:paraId="44116060" w14:textId="6E7FA5AB" w:rsidR="00003B2C" w:rsidRPr="00AC33C9" w:rsidRDefault="00003B2C" w:rsidP="00003B2C">
            <w:pPr>
              <w:jc w:val="both"/>
              <w:rPr>
                <w:rFonts w:ascii="Arial" w:eastAsia="Times New Roman" w:hAnsi="Arial" w:cs="Arial"/>
                <w:sz w:val="20"/>
                <w:szCs w:val="20"/>
              </w:rPr>
            </w:pPr>
            <w:r>
              <w:rPr>
                <w:rFonts w:ascii="Arial" w:eastAsia="Times New Roman" w:hAnsi="Arial" w:cs="Arial"/>
                <w:sz w:val="20"/>
                <w:szCs w:val="20"/>
              </w:rPr>
              <w:t>6</w:t>
            </w:r>
          </w:p>
        </w:tc>
        <w:tc>
          <w:tcPr>
            <w:tcW w:w="8410" w:type="dxa"/>
            <w:tcBorders>
              <w:bottom w:val="nil"/>
            </w:tcBorders>
          </w:tcPr>
          <w:p w14:paraId="61DBA849" w14:textId="7D7D865E" w:rsidR="00003B2C" w:rsidRDefault="00A97164" w:rsidP="00003B2C">
            <w:pPr>
              <w:jc w:val="both"/>
              <w:rPr>
                <w:rFonts w:ascii="Arial" w:eastAsia="Times New Roman" w:hAnsi="Arial" w:cs="Arial"/>
                <w:b/>
                <w:bCs/>
                <w:sz w:val="20"/>
                <w:szCs w:val="20"/>
              </w:rPr>
            </w:pPr>
            <w:r>
              <w:rPr>
                <w:rFonts w:ascii="Arial" w:eastAsia="Times New Roman" w:hAnsi="Arial" w:cs="Arial"/>
                <w:b/>
                <w:bCs/>
                <w:sz w:val="20"/>
                <w:szCs w:val="20"/>
              </w:rPr>
              <w:t>Close of meeting</w:t>
            </w:r>
          </w:p>
        </w:tc>
      </w:tr>
      <w:tr w:rsidR="00003B2C" w:rsidRPr="00AC33C9" w14:paraId="067022C5" w14:textId="77777777" w:rsidTr="007E3C97">
        <w:tc>
          <w:tcPr>
            <w:tcW w:w="606" w:type="dxa"/>
            <w:tcBorders>
              <w:top w:val="nil"/>
              <w:bottom w:val="nil"/>
            </w:tcBorders>
          </w:tcPr>
          <w:p w14:paraId="5353C3EE" w14:textId="77777777" w:rsidR="00003B2C" w:rsidRPr="00AC33C9" w:rsidRDefault="00003B2C" w:rsidP="00003B2C">
            <w:pPr>
              <w:jc w:val="both"/>
              <w:rPr>
                <w:rFonts w:ascii="Arial" w:eastAsia="Times New Roman" w:hAnsi="Arial" w:cs="Arial"/>
                <w:sz w:val="20"/>
                <w:szCs w:val="20"/>
              </w:rPr>
            </w:pPr>
          </w:p>
        </w:tc>
        <w:tc>
          <w:tcPr>
            <w:tcW w:w="8410" w:type="dxa"/>
            <w:tcBorders>
              <w:top w:val="nil"/>
              <w:bottom w:val="nil"/>
            </w:tcBorders>
          </w:tcPr>
          <w:p w14:paraId="54DB91AB" w14:textId="09894A36" w:rsidR="00003B2C" w:rsidRPr="00AC33C9" w:rsidRDefault="00003B2C" w:rsidP="00003B2C">
            <w:pPr>
              <w:rPr>
                <w:rFonts w:ascii="Arial" w:eastAsia="Times New Roman" w:hAnsi="Arial" w:cs="Arial"/>
                <w:b/>
                <w:bCs/>
                <w:sz w:val="20"/>
                <w:szCs w:val="20"/>
                <w:lang w:eastAsia="x-none"/>
              </w:rPr>
            </w:pPr>
          </w:p>
        </w:tc>
      </w:tr>
      <w:tr w:rsidR="00003B2C" w:rsidRPr="008712AA" w14:paraId="47905A4E" w14:textId="77777777" w:rsidTr="007E3C97">
        <w:tc>
          <w:tcPr>
            <w:tcW w:w="606" w:type="dxa"/>
            <w:tcBorders>
              <w:top w:val="nil"/>
              <w:bottom w:val="single" w:sz="4" w:space="0" w:color="auto"/>
            </w:tcBorders>
          </w:tcPr>
          <w:p w14:paraId="5D5EB9A3" w14:textId="77777777" w:rsidR="00003B2C" w:rsidRDefault="00003B2C" w:rsidP="00003B2C">
            <w:pPr>
              <w:jc w:val="both"/>
              <w:rPr>
                <w:rFonts w:ascii="Arial" w:eastAsia="Times New Roman" w:hAnsi="Arial" w:cs="Arial"/>
                <w:sz w:val="20"/>
                <w:szCs w:val="20"/>
              </w:rPr>
            </w:pPr>
          </w:p>
        </w:tc>
        <w:tc>
          <w:tcPr>
            <w:tcW w:w="8410" w:type="dxa"/>
            <w:tcBorders>
              <w:top w:val="nil"/>
              <w:bottom w:val="single" w:sz="4" w:space="0" w:color="auto"/>
            </w:tcBorders>
          </w:tcPr>
          <w:p w14:paraId="16048C8A" w14:textId="77777777" w:rsidR="00003B2C" w:rsidRDefault="00003B2C" w:rsidP="00003B2C">
            <w:pPr>
              <w:jc w:val="both"/>
              <w:rPr>
                <w:rFonts w:ascii="Arial" w:hAnsi="Arial" w:cs="Arial"/>
                <w:sz w:val="20"/>
                <w:szCs w:val="20"/>
              </w:rPr>
            </w:pPr>
          </w:p>
        </w:tc>
      </w:tr>
      <w:tr w:rsidR="00003B2C" w:rsidRPr="008712AA" w14:paraId="000B6E9F" w14:textId="77777777" w:rsidTr="007E3C97">
        <w:tc>
          <w:tcPr>
            <w:tcW w:w="606" w:type="dxa"/>
            <w:tcBorders>
              <w:top w:val="single" w:sz="4" w:space="0" w:color="auto"/>
              <w:bottom w:val="nil"/>
            </w:tcBorders>
          </w:tcPr>
          <w:p w14:paraId="6501784D" w14:textId="308D8BC1" w:rsidR="00003B2C" w:rsidRDefault="009B12DF" w:rsidP="00003B2C">
            <w:pPr>
              <w:jc w:val="both"/>
              <w:rPr>
                <w:rFonts w:ascii="Arial" w:eastAsia="Times New Roman" w:hAnsi="Arial" w:cs="Arial"/>
                <w:sz w:val="20"/>
                <w:szCs w:val="20"/>
              </w:rPr>
            </w:pPr>
            <w:r>
              <w:rPr>
                <w:rFonts w:ascii="Arial" w:eastAsia="Times New Roman" w:hAnsi="Arial" w:cs="Arial"/>
                <w:sz w:val="20"/>
                <w:szCs w:val="20"/>
              </w:rPr>
              <w:t>7</w:t>
            </w:r>
          </w:p>
        </w:tc>
        <w:tc>
          <w:tcPr>
            <w:tcW w:w="8410" w:type="dxa"/>
            <w:tcBorders>
              <w:top w:val="single" w:sz="4" w:space="0" w:color="auto"/>
              <w:bottom w:val="nil"/>
            </w:tcBorders>
          </w:tcPr>
          <w:p w14:paraId="12C2B3BC" w14:textId="77777777" w:rsidR="00003B2C" w:rsidRDefault="00003B2C" w:rsidP="00003B2C">
            <w:pPr>
              <w:jc w:val="both"/>
              <w:rPr>
                <w:rFonts w:ascii="Arial" w:hAnsi="Arial" w:cs="Arial"/>
                <w:b/>
                <w:bCs/>
                <w:sz w:val="20"/>
                <w:szCs w:val="20"/>
              </w:rPr>
            </w:pPr>
            <w:r w:rsidRPr="0081725C">
              <w:rPr>
                <w:rFonts w:ascii="Arial" w:hAnsi="Arial" w:cs="Arial"/>
                <w:b/>
                <w:bCs/>
                <w:sz w:val="20"/>
                <w:szCs w:val="20"/>
              </w:rPr>
              <w:t>Next Meeting</w:t>
            </w:r>
          </w:p>
          <w:p w14:paraId="04710CF9" w14:textId="2B30AB82" w:rsidR="00003B2C" w:rsidRPr="0081725C" w:rsidRDefault="00003B2C" w:rsidP="00003B2C">
            <w:pPr>
              <w:jc w:val="both"/>
              <w:rPr>
                <w:rFonts w:ascii="Arial" w:hAnsi="Arial" w:cs="Arial"/>
                <w:b/>
                <w:bCs/>
                <w:sz w:val="20"/>
                <w:szCs w:val="20"/>
              </w:rPr>
            </w:pPr>
          </w:p>
        </w:tc>
      </w:tr>
      <w:tr w:rsidR="00003B2C" w:rsidRPr="008712AA" w14:paraId="05C348A7" w14:textId="77777777" w:rsidTr="007E3C97">
        <w:tc>
          <w:tcPr>
            <w:tcW w:w="606" w:type="dxa"/>
            <w:tcBorders>
              <w:top w:val="nil"/>
              <w:bottom w:val="nil"/>
            </w:tcBorders>
          </w:tcPr>
          <w:p w14:paraId="519F8C26" w14:textId="77777777" w:rsidR="00003B2C" w:rsidRDefault="00003B2C" w:rsidP="00003B2C">
            <w:pPr>
              <w:jc w:val="both"/>
              <w:rPr>
                <w:rFonts w:ascii="Arial" w:eastAsia="Times New Roman" w:hAnsi="Arial" w:cs="Arial"/>
                <w:sz w:val="20"/>
                <w:szCs w:val="20"/>
              </w:rPr>
            </w:pPr>
          </w:p>
        </w:tc>
        <w:tc>
          <w:tcPr>
            <w:tcW w:w="8410" w:type="dxa"/>
            <w:tcBorders>
              <w:top w:val="nil"/>
              <w:bottom w:val="nil"/>
            </w:tcBorders>
          </w:tcPr>
          <w:p w14:paraId="70D06518" w14:textId="2EFD5340" w:rsidR="00003B2C" w:rsidRPr="0081725C" w:rsidRDefault="00003B2C" w:rsidP="00003B2C">
            <w:pPr>
              <w:jc w:val="both"/>
              <w:rPr>
                <w:rFonts w:ascii="Arial" w:hAnsi="Arial" w:cs="Arial"/>
                <w:b/>
                <w:bCs/>
                <w:sz w:val="20"/>
                <w:szCs w:val="20"/>
              </w:rPr>
            </w:pPr>
            <w:r>
              <w:rPr>
                <w:rFonts w:ascii="Arial" w:hAnsi="Arial" w:cs="Arial"/>
                <w:b/>
                <w:bCs/>
                <w:sz w:val="20"/>
                <w:szCs w:val="20"/>
              </w:rPr>
              <w:t>The next Ordinary Meeting will be on Monday 7 July at The Memorial Hall, at 7pm.</w:t>
            </w:r>
          </w:p>
        </w:tc>
      </w:tr>
      <w:tr w:rsidR="00003B2C" w:rsidRPr="008712AA" w14:paraId="26BD8D8C" w14:textId="77777777" w:rsidTr="007E3C97">
        <w:tc>
          <w:tcPr>
            <w:tcW w:w="606" w:type="dxa"/>
            <w:tcBorders>
              <w:top w:val="nil"/>
              <w:bottom w:val="single" w:sz="4" w:space="0" w:color="auto"/>
            </w:tcBorders>
          </w:tcPr>
          <w:p w14:paraId="2FC6D6C2" w14:textId="77777777" w:rsidR="00003B2C" w:rsidRDefault="00003B2C" w:rsidP="00003B2C">
            <w:pPr>
              <w:jc w:val="both"/>
              <w:rPr>
                <w:rFonts w:ascii="Arial" w:eastAsia="Times New Roman" w:hAnsi="Arial" w:cs="Arial"/>
                <w:sz w:val="20"/>
                <w:szCs w:val="20"/>
              </w:rPr>
            </w:pPr>
          </w:p>
        </w:tc>
        <w:tc>
          <w:tcPr>
            <w:tcW w:w="8410" w:type="dxa"/>
            <w:tcBorders>
              <w:top w:val="nil"/>
              <w:bottom w:val="single" w:sz="4" w:space="0" w:color="auto"/>
            </w:tcBorders>
          </w:tcPr>
          <w:p w14:paraId="7A298AC4" w14:textId="6637C234" w:rsidR="00003B2C" w:rsidRPr="0081725C" w:rsidRDefault="00003B2C" w:rsidP="00003B2C">
            <w:pPr>
              <w:jc w:val="both"/>
              <w:rPr>
                <w:rFonts w:ascii="Arial" w:hAnsi="Arial" w:cs="Arial"/>
                <w:b/>
                <w:bCs/>
                <w:sz w:val="20"/>
                <w:szCs w:val="20"/>
              </w:rPr>
            </w:pPr>
          </w:p>
        </w:tc>
      </w:tr>
    </w:tbl>
    <w:p w14:paraId="50EBEF94" w14:textId="77777777" w:rsidR="00C70CB4" w:rsidRPr="008712AA" w:rsidRDefault="00C70CB4" w:rsidP="00C70CB4">
      <w:pPr>
        <w:spacing w:after="0" w:line="240" w:lineRule="auto"/>
        <w:jc w:val="both"/>
        <w:rPr>
          <w:rFonts w:ascii="Arial" w:eastAsia="Times New Roman" w:hAnsi="Arial" w:cs="Arial"/>
          <w:sz w:val="20"/>
          <w:szCs w:val="20"/>
        </w:rPr>
      </w:pPr>
    </w:p>
    <w:p w14:paraId="0652D1B1" w14:textId="77777777" w:rsidR="00C70CB4" w:rsidRDefault="00C70CB4" w:rsidP="00C70CB4">
      <w:pPr>
        <w:spacing w:after="0"/>
        <w:rPr>
          <w:rFonts w:ascii="Arial" w:eastAsia="Times New Roman" w:hAnsi="Arial" w:cs="Arial"/>
          <w:sz w:val="16"/>
          <w:szCs w:val="16"/>
          <w:lang w:eastAsia="x-none"/>
        </w:rPr>
      </w:pPr>
      <w:r w:rsidRPr="00E27968">
        <w:rPr>
          <w:rFonts w:ascii="Arial" w:eastAsia="Times New Roman" w:hAnsi="Arial" w:cs="Arial"/>
          <w:sz w:val="16"/>
          <w:szCs w:val="16"/>
          <w:lang w:eastAsia="x-none"/>
        </w:rPr>
        <w:t>.</w:t>
      </w:r>
    </w:p>
    <w:p w14:paraId="32432D5F" w14:textId="77777777" w:rsidR="00C70CB4" w:rsidRDefault="00C70CB4" w:rsidP="00C70CB4">
      <w:pPr>
        <w:spacing w:after="0"/>
        <w:jc w:val="both"/>
        <w:rPr>
          <w:rFonts w:ascii="Arial" w:eastAsia="Times New Roman" w:hAnsi="Arial" w:cs="Arial"/>
          <w:b/>
          <w:bCs/>
          <w:sz w:val="20"/>
          <w:szCs w:val="20"/>
          <w:lang w:eastAsia="x-none"/>
        </w:rPr>
      </w:pPr>
    </w:p>
    <w:p w14:paraId="56306695" w14:textId="77777777" w:rsidR="00C70CB4" w:rsidRDefault="00C70CB4" w:rsidP="00C70CB4">
      <w:pPr>
        <w:spacing w:after="0"/>
        <w:jc w:val="both"/>
        <w:rPr>
          <w:rFonts w:ascii="Arial" w:eastAsia="Times New Roman" w:hAnsi="Arial" w:cs="Arial"/>
          <w:b/>
          <w:bCs/>
          <w:sz w:val="20"/>
          <w:szCs w:val="20"/>
          <w:lang w:eastAsia="x-none"/>
        </w:rPr>
      </w:pPr>
    </w:p>
    <w:p w14:paraId="43335CFD" w14:textId="77777777" w:rsidR="00824E5D" w:rsidRDefault="00824E5D" w:rsidP="00824E5D">
      <w:pPr>
        <w:pStyle w:val="ListParagraph"/>
        <w:spacing w:after="0"/>
        <w:ind w:left="-284"/>
        <w:jc w:val="both"/>
        <w:rPr>
          <w:rFonts w:ascii="Arial" w:eastAsia="Times New Roman" w:hAnsi="Arial" w:cs="Arial"/>
          <w:sz w:val="20"/>
          <w:szCs w:val="20"/>
          <w:lang w:eastAsia="x-none"/>
        </w:rPr>
      </w:pPr>
      <w:r>
        <w:rPr>
          <w:rFonts w:ascii="Arial" w:eastAsia="Times New Roman" w:hAnsi="Arial" w:cs="Arial"/>
          <w:sz w:val="20"/>
          <w:szCs w:val="20"/>
          <w:lang w:eastAsia="x-none"/>
        </w:rPr>
        <w:t>Signed ………………………………………………………………………………….</w:t>
      </w:r>
    </w:p>
    <w:p w14:paraId="24834076" w14:textId="77777777" w:rsidR="00824E5D" w:rsidRDefault="00824E5D" w:rsidP="00824E5D">
      <w:pPr>
        <w:pStyle w:val="ListParagraph"/>
        <w:spacing w:after="0"/>
        <w:ind w:left="-284"/>
        <w:jc w:val="both"/>
        <w:rPr>
          <w:rFonts w:ascii="Arial" w:eastAsia="Times New Roman" w:hAnsi="Arial" w:cs="Arial"/>
          <w:sz w:val="20"/>
          <w:szCs w:val="20"/>
          <w:lang w:eastAsia="x-none"/>
        </w:rPr>
      </w:pPr>
    </w:p>
    <w:p w14:paraId="5A4CAD95" w14:textId="77777777" w:rsidR="00824E5D" w:rsidRDefault="00824E5D" w:rsidP="00824E5D">
      <w:pPr>
        <w:pStyle w:val="ListParagraph"/>
        <w:spacing w:after="0"/>
        <w:ind w:left="-284"/>
        <w:jc w:val="both"/>
        <w:rPr>
          <w:rFonts w:ascii="Arial" w:eastAsia="Times New Roman" w:hAnsi="Arial" w:cs="Arial"/>
          <w:sz w:val="20"/>
          <w:szCs w:val="20"/>
          <w:lang w:eastAsia="x-none"/>
        </w:rPr>
      </w:pPr>
    </w:p>
    <w:p w14:paraId="4AAC083E" w14:textId="77777777" w:rsidR="00824E5D" w:rsidRDefault="00824E5D" w:rsidP="00824E5D">
      <w:pPr>
        <w:pStyle w:val="ListParagraph"/>
        <w:spacing w:after="0"/>
        <w:ind w:left="-284"/>
        <w:jc w:val="both"/>
        <w:rPr>
          <w:rFonts w:ascii="Arial" w:eastAsia="Times New Roman" w:hAnsi="Arial" w:cs="Arial"/>
          <w:sz w:val="20"/>
          <w:szCs w:val="20"/>
          <w:lang w:eastAsia="x-none"/>
        </w:rPr>
      </w:pPr>
    </w:p>
    <w:p w14:paraId="0AF5F382" w14:textId="3761E965" w:rsidR="00410DA3" w:rsidRPr="00B206BB" w:rsidRDefault="00824E5D" w:rsidP="00B206BB">
      <w:pPr>
        <w:pStyle w:val="ListParagraph"/>
        <w:spacing w:after="0"/>
        <w:ind w:left="-284"/>
        <w:jc w:val="both"/>
        <w:rPr>
          <w:rFonts w:ascii="Arial" w:eastAsia="Times New Roman" w:hAnsi="Arial" w:cs="Arial"/>
          <w:sz w:val="20"/>
          <w:szCs w:val="20"/>
          <w:lang w:eastAsia="x-none"/>
        </w:rPr>
      </w:pPr>
      <w:r>
        <w:rPr>
          <w:rFonts w:ascii="Arial" w:eastAsia="Times New Roman" w:hAnsi="Arial" w:cs="Arial"/>
          <w:sz w:val="20"/>
          <w:szCs w:val="20"/>
          <w:lang w:eastAsia="x-none"/>
        </w:rPr>
        <w:t>Date………………………………………………………</w:t>
      </w:r>
    </w:p>
    <w:p w14:paraId="45704D47" w14:textId="77777777" w:rsidR="00537A04" w:rsidRDefault="00537A04" w:rsidP="00661FDB">
      <w:pPr>
        <w:spacing w:after="0"/>
        <w:jc w:val="both"/>
        <w:rPr>
          <w:rFonts w:ascii="Arial" w:eastAsia="Times New Roman" w:hAnsi="Arial" w:cs="Arial"/>
          <w:b/>
          <w:bCs/>
          <w:sz w:val="20"/>
          <w:szCs w:val="20"/>
          <w:lang w:eastAsia="x-none"/>
        </w:rPr>
      </w:pPr>
    </w:p>
    <w:p w14:paraId="2CE43353" w14:textId="5AD491EA" w:rsidR="00166F76" w:rsidRPr="00D86AE5" w:rsidRDefault="00166F76" w:rsidP="00D86AE5">
      <w:pPr>
        <w:spacing w:after="0"/>
        <w:jc w:val="both"/>
        <w:rPr>
          <w:rFonts w:ascii="Arial" w:eastAsia="Times New Roman" w:hAnsi="Arial" w:cs="Arial"/>
          <w:b/>
          <w:bCs/>
          <w:sz w:val="20"/>
          <w:szCs w:val="20"/>
          <w:lang w:eastAsia="x-none"/>
        </w:rPr>
      </w:pPr>
    </w:p>
    <w:p w14:paraId="3B737D27" w14:textId="77777777" w:rsidR="00D12E1A" w:rsidRDefault="00D12E1A" w:rsidP="007355F5">
      <w:pPr>
        <w:spacing w:after="0"/>
        <w:jc w:val="both"/>
        <w:rPr>
          <w:rFonts w:ascii="Arial" w:eastAsia="Times New Roman" w:hAnsi="Arial" w:cs="Arial"/>
          <w:b/>
          <w:bCs/>
          <w:sz w:val="20"/>
          <w:szCs w:val="20"/>
          <w:lang w:eastAsia="x-none"/>
        </w:rPr>
      </w:pPr>
    </w:p>
    <w:p w14:paraId="64C9418B" w14:textId="55FD6316" w:rsidR="006209CC" w:rsidRPr="00955BFF" w:rsidRDefault="006209CC" w:rsidP="00955BFF">
      <w:pPr>
        <w:spacing w:after="0"/>
        <w:jc w:val="both"/>
        <w:rPr>
          <w:rFonts w:ascii="Arial" w:eastAsia="Times New Roman" w:hAnsi="Arial" w:cs="Arial"/>
          <w:sz w:val="20"/>
          <w:szCs w:val="20"/>
          <w:lang w:eastAsia="x-none"/>
        </w:rPr>
      </w:pPr>
    </w:p>
    <w:sectPr w:rsidR="006209CC" w:rsidRPr="00955BFF" w:rsidSect="0037374C">
      <w:headerReference w:type="default" r:id="rId8"/>
      <w:footerReference w:type="default" r:id="rId9"/>
      <w:headerReference w:type="first" r:id="rId10"/>
      <w:footerReference w:type="first" r:id="rId11"/>
      <w:pgSz w:w="11906" w:h="16838"/>
      <w:pgMar w:top="1440" w:right="1440" w:bottom="1440" w:left="144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8ECD4" w14:textId="77777777" w:rsidR="00860395" w:rsidRDefault="00860395" w:rsidP="006842B0">
      <w:pPr>
        <w:spacing w:after="0" w:line="240" w:lineRule="auto"/>
      </w:pPr>
      <w:r>
        <w:separator/>
      </w:r>
    </w:p>
  </w:endnote>
  <w:endnote w:type="continuationSeparator" w:id="0">
    <w:p w14:paraId="1B2212D9" w14:textId="77777777" w:rsidR="00860395" w:rsidRDefault="00860395" w:rsidP="0068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573400"/>
      <w:docPartObj>
        <w:docPartGallery w:val="Page Numbers (Bottom of Page)"/>
        <w:docPartUnique/>
      </w:docPartObj>
    </w:sdtPr>
    <w:sdtEndPr/>
    <w:sdtContent>
      <w:p w14:paraId="03A1B1DC" w14:textId="77777777" w:rsidR="00122670" w:rsidRDefault="00923148" w:rsidP="00182CED">
        <w:pPr>
          <w:pStyle w:val="Footer"/>
          <w:rPr>
            <w:rFonts w:ascii="Arial" w:hAnsi="Arial" w:cs="Arial"/>
            <w:sz w:val="18"/>
            <w:szCs w:val="18"/>
          </w:rPr>
        </w:pPr>
        <w:r>
          <w:rPr>
            <w:noProof/>
          </w:rPr>
          <mc:AlternateContent>
            <mc:Choice Requires="wps">
              <w:drawing>
                <wp:anchor distT="0" distB="0" distL="114300" distR="114300" simplePos="0" relativeHeight="251657216" behindDoc="0" locked="0" layoutInCell="1" allowOverlap="1" wp14:anchorId="20854B7F" wp14:editId="63441D8D">
                  <wp:simplePos x="0" y="0"/>
                  <wp:positionH relativeFrom="page">
                    <wp:align>left</wp:align>
                  </wp:positionH>
                  <wp:positionV relativeFrom="page">
                    <wp:align>bottom</wp:align>
                  </wp:positionV>
                  <wp:extent cx="2125980" cy="2054860"/>
                  <wp:effectExtent l="0" t="0" r="0" b="0"/>
                  <wp:wrapNone/>
                  <wp:docPr id="1561375149"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wps:spPr>
                        <wps:txbx>
                          <w:txbxContent>
                            <w:p w14:paraId="4D7B237A" w14:textId="77777777" w:rsidR="00F0315D" w:rsidRPr="00F0315D" w:rsidRDefault="00F0315D">
                              <w:pPr>
                                <w:jc w:val="center"/>
                                <w:rPr>
                                  <w:szCs w:val="72"/>
                                </w:rPr>
                              </w:pPr>
                              <w:r w:rsidRPr="00F0315D">
                                <w:rPr>
                                  <w:rFonts w:eastAsiaTheme="minorEastAsia" w:cs="Times New Roman"/>
                                </w:rPr>
                                <w:fldChar w:fldCharType="begin"/>
                              </w:r>
                              <w:r w:rsidRPr="00F0315D">
                                <w:instrText xml:space="preserve"> PAGE    \* MERGEFORMAT </w:instrText>
                              </w:r>
                              <w:r w:rsidRPr="00F0315D">
                                <w:rPr>
                                  <w:rFonts w:eastAsiaTheme="minorEastAsia" w:cs="Times New Roman"/>
                                </w:rPr>
                                <w:fldChar w:fldCharType="separate"/>
                              </w:r>
                              <w:r w:rsidRPr="00F0315D">
                                <w:rPr>
                                  <w:rFonts w:asciiTheme="majorHAnsi" w:eastAsiaTheme="majorEastAsia" w:hAnsiTheme="majorHAnsi" w:cstheme="majorBidi"/>
                                  <w:noProof/>
                                  <w:sz w:val="72"/>
                                  <w:szCs w:val="72"/>
                                </w:rPr>
                                <w:t>2</w:t>
                              </w:r>
                              <w:r w:rsidRPr="00F0315D">
                                <w:rPr>
                                  <w:rFonts w:asciiTheme="majorHAnsi" w:eastAsiaTheme="majorEastAsia" w:hAnsiTheme="majorHAnsi" w:cstheme="majorBidi"/>
                                  <w:noProof/>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54B7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0;margin-top:0;width:167.4pt;height:161.8pt;flip:x;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" adj="21600" fillcolor="#d2eaf1" stroked="f">
                  <v:textbox>
                    <w:txbxContent>
                      <w:p w14:paraId="4D7B237A" w14:textId="77777777" w:rsidR="00F0315D" w:rsidRPr="00F0315D" w:rsidRDefault="00F0315D">
                        <w:pPr>
                          <w:jc w:val="center"/>
                          <w:rPr>
                            <w:szCs w:val="72"/>
                          </w:rPr>
                        </w:pPr>
                        <w:r w:rsidRPr="00F0315D">
                          <w:rPr>
                            <w:rFonts w:eastAsiaTheme="minorEastAsia" w:cs="Times New Roman"/>
                          </w:rPr>
                          <w:fldChar w:fldCharType="begin"/>
                        </w:r>
                        <w:r w:rsidRPr="00F0315D">
                          <w:instrText xml:space="preserve"> PAGE    \* MERGEFORMAT </w:instrText>
                        </w:r>
                        <w:r w:rsidRPr="00F0315D">
                          <w:rPr>
                            <w:rFonts w:eastAsiaTheme="minorEastAsia" w:cs="Times New Roman"/>
                          </w:rPr>
                          <w:fldChar w:fldCharType="separate"/>
                        </w:r>
                        <w:r w:rsidRPr="00F0315D">
                          <w:rPr>
                            <w:rFonts w:asciiTheme="majorHAnsi" w:eastAsiaTheme="majorEastAsia" w:hAnsiTheme="majorHAnsi" w:cstheme="majorBidi"/>
                            <w:noProof/>
                            <w:sz w:val="72"/>
                            <w:szCs w:val="72"/>
                          </w:rPr>
                          <w:t>2</w:t>
                        </w:r>
                        <w:r w:rsidRPr="00F0315D">
                          <w:rPr>
                            <w:rFonts w:asciiTheme="majorHAnsi" w:eastAsiaTheme="majorEastAsia" w:hAnsiTheme="majorHAnsi" w:cstheme="majorBidi"/>
                            <w:noProof/>
                            <w:sz w:val="72"/>
                            <w:szCs w:val="72"/>
                          </w:rPr>
                          <w:fldChar w:fldCharType="end"/>
                        </w:r>
                      </w:p>
                    </w:txbxContent>
                  </v:textbox>
                  <w10:wrap anchorx="page" anchory="page"/>
                </v:shape>
              </w:pict>
            </mc:Fallback>
          </mc:AlternateContent>
        </w:r>
        <w:r w:rsidR="00182CED">
          <w:tab/>
        </w:r>
        <w:r w:rsidR="00D40C9E" w:rsidRPr="00182CED">
          <w:rPr>
            <w:rFonts w:ascii="Arial" w:hAnsi="Arial" w:cs="Arial"/>
            <w:b/>
            <w:bCs/>
            <w:sz w:val="18"/>
            <w:szCs w:val="18"/>
          </w:rPr>
          <w:t>SD</w:t>
        </w:r>
        <w:r w:rsidR="00D40C9E" w:rsidRPr="00182CED">
          <w:rPr>
            <w:rFonts w:ascii="Arial" w:hAnsi="Arial" w:cs="Arial"/>
            <w:sz w:val="18"/>
            <w:szCs w:val="18"/>
          </w:rPr>
          <w:t xml:space="preserve"> = Supporting </w:t>
        </w:r>
        <w:proofErr w:type="gramStart"/>
        <w:r w:rsidR="00D40C9E" w:rsidRPr="00182CED">
          <w:rPr>
            <w:rFonts w:ascii="Arial" w:hAnsi="Arial" w:cs="Arial"/>
            <w:sz w:val="18"/>
            <w:szCs w:val="18"/>
          </w:rPr>
          <w:t>Document</w:t>
        </w:r>
        <w:r w:rsidR="008948F3">
          <w:rPr>
            <w:rFonts w:ascii="Arial" w:hAnsi="Arial" w:cs="Arial"/>
            <w:b/>
            <w:bCs/>
            <w:sz w:val="18"/>
            <w:szCs w:val="18"/>
          </w:rPr>
          <w:t xml:space="preserve"> </w:t>
        </w:r>
        <w:r w:rsidR="00D40C9E" w:rsidRPr="008948F3">
          <w:rPr>
            <w:rFonts w:ascii="Arial" w:hAnsi="Arial" w:cs="Arial"/>
            <w:b/>
            <w:bCs/>
            <w:sz w:val="18"/>
            <w:szCs w:val="18"/>
          </w:rPr>
          <w:t xml:space="preserve"> DR</w:t>
        </w:r>
        <w:proofErr w:type="gramEnd"/>
        <w:r w:rsidR="00D40C9E" w:rsidRPr="008948F3">
          <w:rPr>
            <w:rFonts w:ascii="Arial" w:hAnsi="Arial" w:cs="Arial"/>
            <w:sz w:val="18"/>
            <w:szCs w:val="18"/>
          </w:rPr>
          <w:t xml:space="preserve"> </w:t>
        </w:r>
        <w:r w:rsidR="00D40C9E" w:rsidRPr="00182CED">
          <w:rPr>
            <w:rFonts w:ascii="Arial" w:hAnsi="Arial" w:cs="Arial"/>
            <w:sz w:val="18"/>
            <w:szCs w:val="18"/>
          </w:rPr>
          <w:t xml:space="preserve">= Decision Required </w:t>
        </w:r>
        <w:r w:rsidR="00D40C9E" w:rsidRPr="008948F3">
          <w:rPr>
            <w:rFonts w:ascii="Arial" w:hAnsi="Arial" w:cs="Arial"/>
            <w:b/>
            <w:bCs/>
            <w:color w:val="FF0000"/>
            <w:sz w:val="18"/>
            <w:szCs w:val="18"/>
          </w:rPr>
          <w:t>EA</w:t>
        </w:r>
        <w:r w:rsidR="00D40C9E" w:rsidRPr="00182CED">
          <w:rPr>
            <w:rFonts w:ascii="Arial" w:hAnsi="Arial" w:cs="Arial"/>
            <w:sz w:val="18"/>
            <w:szCs w:val="18"/>
          </w:rPr>
          <w:t xml:space="preserve"> = Expenditure Action</w:t>
        </w:r>
        <w:r w:rsidR="00BB4068" w:rsidRPr="00182CED">
          <w:rPr>
            <w:rFonts w:ascii="Arial" w:hAnsi="Arial" w:cs="Arial"/>
            <w:sz w:val="18"/>
            <w:szCs w:val="18"/>
          </w:rPr>
          <w:t xml:space="preserve"> </w:t>
        </w:r>
      </w:p>
      <w:p w14:paraId="13E6F306" w14:textId="4EE35E33" w:rsidR="008948F3" w:rsidRDefault="00122670" w:rsidP="00122670">
        <w:pPr>
          <w:pStyle w:val="Footer"/>
          <w:jc w:val="center"/>
          <w:rPr>
            <w:rFonts w:ascii="Arial" w:hAnsi="Arial" w:cs="Arial"/>
            <w:sz w:val="18"/>
            <w:szCs w:val="18"/>
          </w:rPr>
        </w:pPr>
        <w:r w:rsidRPr="00122670">
          <w:rPr>
            <w:rFonts w:ascii="Arial" w:hAnsi="Arial" w:cs="Arial"/>
            <w:b/>
            <w:bCs/>
            <w:sz w:val="18"/>
            <w:szCs w:val="18"/>
          </w:rPr>
          <w:t>CF</w:t>
        </w:r>
        <w:r>
          <w:rPr>
            <w:rFonts w:ascii="Arial" w:hAnsi="Arial" w:cs="Arial"/>
            <w:sz w:val="18"/>
            <w:szCs w:val="18"/>
          </w:rPr>
          <w:t>= Carried Forward</w:t>
        </w:r>
      </w:p>
      <w:p w14:paraId="24F552BE" w14:textId="7D287394" w:rsidR="00182CED" w:rsidRPr="00182CED" w:rsidRDefault="00BB4068" w:rsidP="00182CED">
        <w:pPr>
          <w:pStyle w:val="Footer"/>
          <w:rPr>
            <w:rFonts w:ascii="Arial" w:hAnsi="Arial" w:cs="Arial"/>
            <w:sz w:val="18"/>
            <w:szCs w:val="18"/>
          </w:rPr>
        </w:pPr>
        <w:r w:rsidRPr="00182CED">
          <w:rPr>
            <w:rFonts w:ascii="Arial" w:hAnsi="Arial" w:cs="Arial"/>
            <w:sz w:val="18"/>
            <w:szCs w:val="18"/>
          </w:rPr>
          <w:t xml:space="preserve">      </w:t>
        </w:r>
      </w:p>
      <w:p w14:paraId="672DF214" w14:textId="07DC2EA0" w:rsidR="006842B0" w:rsidRDefault="00BE3626">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5B29" w14:textId="0A01BF1C" w:rsidR="003B7B44" w:rsidRDefault="003B7B44" w:rsidP="003B7B44">
    <w:pPr>
      <w:pStyle w:val="Footer"/>
      <w:rPr>
        <w:rFonts w:ascii="Arial" w:hAnsi="Arial" w:cs="Arial"/>
        <w:sz w:val="18"/>
        <w:szCs w:val="18"/>
      </w:rPr>
    </w:pPr>
    <w:r>
      <w:tab/>
    </w:r>
    <w:r w:rsidRPr="00182CED">
      <w:rPr>
        <w:rFonts w:ascii="Arial" w:hAnsi="Arial" w:cs="Arial"/>
        <w:sz w:val="18"/>
        <w:szCs w:val="18"/>
      </w:rPr>
      <w:t xml:space="preserve">       </w:t>
    </w:r>
    <w:r w:rsidRPr="00182CED">
      <w:rPr>
        <w:rFonts w:ascii="Arial" w:hAnsi="Arial" w:cs="Arial"/>
        <w:b/>
        <w:bCs/>
        <w:sz w:val="18"/>
        <w:szCs w:val="18"/>
      </w:rPr>
      <w:t>SD</w:t>
    </w:r>
    <w:r w:rsidRPr="00182CED">
      <w:rPr>
        <w:rFonts w:ascii="Arial" w:hAnsi="Arial" w:cs="Arial"/>
        <w:sz w:val="18"/>
        <w:szCs w:val="18"/>
      </w:rPr>
      <w:t xml:space="preserve"> = Supporting Document. </w:t>
    </w:r>
    <w:r w:rsidRPr="00146165">
      <w:rPr>
        <w:rFonts w:ascii="Arial" w:hAnsi="Arial" w:cs="Arial"/>
        <w:b/>
        <w:bCs/>
        <w:sz w:val="18"/>
        <w:szCs w:val="18"/>
      </w:rPr>
      <w:t>DR</w:t>
    </w:r>
    <w:r w:rsidRPr="00182CED">
      <w:rPr>
        <w:rFonts w:ascii="Arial" w:hAnsi="Arial" w:cs="Arial"/>
        <w:sz w:val="18"/>
        <w:szCs w:val="18"/>
      </w:rPr>
      <w:t xml:space="preserve"> = Decision Required </w:t>
    </w:r>
    <w:r w:rsidRPr="00146165">
      <w:rPr>
        <w:rFonts w:ascii="Arial" w:hAnsi="Arial" w:cs="Arial"/>
        <w:b/>
        <w:bCs/>
        <w:color w:val="FF0000"/>
        <w:sz w:val="18"/>
        <w:szCs w:val="18"/>
      </w:rPr>
      <w:t>EA</w:t>
    </w:r>
    <w:r w:rsidRPr="00182CED">
      <w:rPr>
        <w:rFonts w:ascii="Arial" w:hAnsi="Arial" w:cs="Arial"/>
        <w:sz w:val="18"/>
        <w:szCs w:val="18"/>
      </w:rPr>
      <w:t xml:space="preserve"> = Expenditure Action</w:t>
    </w:r>
    <w:r>
      <w:rPr>
        <w:rFonts w:ascii="Arial" w:hAnsi="Arial" w:cs="Arial"/>
        <w:sz w:val="18"/>
        <w:szCs w:val="18"/>
      </w:rPr>
      <w:t xml:space="preserve">. </w:t>
    </w:r>
  </w:p>
  <w:p w14:paraId="287BFA41" w14:textId="77777777" w:rsidR="003B7B44" w:rsidRPr="00182CED" w:rsidRDefault="003B7B44" w:rsidP="003B7B44">
    <w:pPr>
      <w:pStyle w:val="Footer"/>
      <w:jc w:val="center"/>
      <w:rPr>
        <w:rFonts w:ascii="Arial" w:hAnsi="Arial" w:cs="Arial"/>
        <w:sz w:val="18"/>
        <w:szCs w:val="18"/>
      </w:rPr>
    </w:pPr>
    <w:r w:rsidRPr="00A01282">
      <w:rPr>
        <w:rFonts w:ascii="Arial" w:hAnsi="Arial" w:cs="Arial"/>
        <w:b/>
        <w:bCs/>
        <w:sz w:val="18"/>
        <w:szCs w:val="18"/>
      </w:rPr>
      <w:t>CF</w:t>
    </w:r>
    <w:r>
      <w:rPr>
        <w:rFonts w:ascii="Arial" w:hAnsi="Arial" w:cs="Arial"/>
        <w:sz w:val="18"/>
        <w:szCs w:val="18"/>
      </w:rPr>
      <w:t>= Carried Forward</w:t>
    </w:r>
  </w:p>
  <w:p w14:paraId="328D33DC" w14:textId="260BB201" w:rsidR="006F112E" w:rsidRDefault="006F112E" w:rsidP="00750A5B">
    <w:pPr>
      <w:pStyle w:val="Footer"/>
      <w:jc w:val="center"/>
    </w:pPr>
  </w:p>
  <w:p w14:paraId="1EB9ED09" w14:textId="77777777" w:rsidR="00B15903" w:rsidRDefault="00B15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76C58" w14:textId="77777777" w:rsidR="00860395" w:rsidRDefault="00860395" w:rsidP="006842B0">
      <w:pPr>
        <w:spacing w:after="0" w:line="240" w:lineRule="auto"/>
      </w:pPr>
      <w:r>
        <w:separator/>
      </w:r>
    </w:p>
  </w:footnote>
  <w:footnote w:type="continuationSeparator" w:id="0">
    <w:p w14:paraId="09D76627" w14:textId="77777777" w:rsidR="00860395" w:rsidRDefault="00860395" w:rsidP="00684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CA49" w14:textId="46D3193F" w:rsidR="006842B0" w:rsidRDefault="00BE3626" w:rsidP="00B206BB">
    <w:pPr>
      <w:pStyle w:val="Header"/>
      <w:rPr>
        <w:rFonts w:ascii="Felix Titling" w:hAnsi="Felix Titling"/>
        <w:sz w:val="28"/>
        <w:szCs w:val="28"/>
      </w:rPr>
    </w:pPr>
    <w:sdt>
      <w:sdtPr>
        <w:rPr>
          <w:rFonts w:ascii="Felix Titling" w:hAnsi="Felix Titling"/>
          <w:sz w:val="28"/>
          <w:szCs w:val="28"/>
        </w:rPr>
        <w:id w:val="1459141610"/>
        <w:docPartObj>
          <w:docPartGallery w:val="Watermarks"/>
          <w:docPartUnique/>
        </w:docPartObj>
      </w:sdtPr>
      <w:sdtEndPr/>
      <w:sdtContent>
        <w:r>
          <w:rPr>
            <w:rFonts w:ascii="Felix Titling" w:hAnsi="Felix Titling"/>
            <w:sz w:val="28"/>
            <w:szCs w:val="28"/>
          </w:rPr>
          <w:pict w14:anchorId="6113E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E26FB">
      <w:rPr>
        <w:noProof/>
      </w:rPr>
      <w:drawing>
        <wp:inline distT="0" distB="0" distL="0" distR="0" wp14:anchorId="4186A658" wp14:editId="45DC799C">
          <wp:extent cx="345860" cy="419100"/>
          <wp:effectExtent l="0" t="0" r="0" b="0"/>
          <wp:docPr id="62784937" name="Picture 62784937" descr="A logo of a heart with flowers and a yellow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of a heart with flowers and a yellow ribb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3328" cy="476619"/>
                  </a:xfrm>
                  <a:prstGeom prst="rect">
                    <a:avLst/>
                  </a:prstGeom>
                </pic:spPr>
              </pic:pic>
            </a:graphicData>
          </a:graphic>
        </wp:inline>
      </w:drawing>
    </w:r>
  </w:p>
  <w:p w14:paraId="1BF9D5B7" w14:textId="77777777" w:rsidR="00C87643" w:rsidRPr="00C87643" w:rsidRDefault="00C87643" w:rsidP="00D467D0">
    <w:pPr>
      <w:spacing w:after="0"/>
      <w:jc w:val="center"/>
      <w:rPr>
        <w:rFonts w:ascii="Arial" w:hAnsi="Arial" w:cs="Arial"/>
        <w:sz w:val="24"/>
        <w:szCs w:val="24"/>
      </w:rPr>
    </w:pPr>
    <w:r w:rsidRPr="00C87643">
      <w:rPr>
        <w:rFonts w:ascii="Arial" w:hAnsi="Arial" w:cs="Arial"/>
        <w:sz w:val="24"/>
        <w:szCs w:val="24"/>
      </w:rPr>
      <w:t>BEAUDESERT &amp; HENLEY IN ARDEN JOINT PARISH COUNCIL</w:t>
    </w:r>
  </w:p>
  <w:p w14:paraId="5A88847A" w14:textId="777E45D2" w:rsidR="00C87643" w:rsidRPr="00C87643" w:rsidRDefault="002D7051" w:rsidP="00D467D0">
    <w:pPr>
      <w:spacing w:after="0"/>
      <w:jc w:val="center"/>
      <w:rPr>
        <w:rFonts w:ascii="Arial" w:hAnsi="Arial" w:cs="Arial"/>
        <w:sz w:val="24"/>
        <w:szCs w:val="24"/>
      </w:rPr>
    </w:pPr>
    <w:r>
      <w:rPr>
        <w:rFonts w:ascii="Arial" w:hAnsi="Arial" w:cs="Arial"/>
        <w:sz w:val="24"/>
        <w:szCs w:val="24"/>
      </w:rPr>
      <w:t xml:space="preserve">DRAFT </w:t>
    </w:r>
    <w:r w:rsidR="00C87643" w:rsidRPr="00C87643">
      <w:rPr>
        <w:rFonts w:ascii="Arial" w:hAnsi="Arial" w:cs="Arial"/>
        <w:sz w:val="24"/>
        <w:szCs w:val="24"/>
      </w:rPr>
      <w:t xml:space="preserve">MINUTES FOR </w:t>
    </w:r>
    <w:r w:rsidR="004611A7">
      <w:rPr>
        <w:rFonts w:ascii="Arial" w:hAnsi="Arial" w:cs="Arial"/>
        <w:sz w:val="24"/>
        <w:szCs w:val="24"/>
      </w:rPr>
      <w:t>EXTRA</w:t>
    </w:r>
    <w:r w:rsidR="00C87643" w:rsidRPr="00C87643">
      <w:rPr>
        <w:rFonts w:ascii="Arial" w:hAnsi="Arial" w:cs="Arial"/>
        <w:sz w:val="24"/>
        <w:szCs w:val="24"/>
      </w:rPr>
      <w:t>ORDINARY JOINT PARISH COUNCIL MEETING</w:t>
    </w:r>
  </w:p>
  <w:p w14:paraId="5859BB5D" w14:textId="0DD45108" w:rsidR="00882BE2" w:rsidRDefault="004611A7" w:rsidP="00D467D0">
    <w:pPr>
      <w:spacing w:after="0"/>
      <w:jc w:val="center"/>
      <w:rPr>
        <w:rFonts w:ascii="Arial" w:hAnsi="Arial" w:cs="Arial"/>
        <w:b/>
        <w:bCs/>
        <w:sz w:val="24"/>
        <w:szCs w:val="24"/>
      </w:rPr>
    </w:pPr>
    <w:r>
      <w:rPr>
        <w:rFonts w:ascii="Arial" w:hAnsi="Arial" w:cs="Arial"/>
        <w:b/>
        <w:bCs/>
        <w:sz w:val="24"/>
        <w:szCs w:val="24"/>
      </w:rPr>
      <w:t>30</w:t>
    </w:r>
    <w:r w:rsidR="002D7051">
      <w:rPr>
        <w:rFonts w:ascii="Arial" w:hAnsi="Arial" w:cs="Arial"/>
        <w:b/>
        <w:bCs/>
        <w:sz w:val="24"/>
        <w:szCs w:val="24"/>
      </w:rPr>
      <w:t xml:space="preserve"> JUNE</w:t>
    </w:r>
    <w:r w:rsidR="00C87643">
      <w:rPr>
        <w:rFonts w:ascii="Arial" w:hAnsi="Arial" w:cs="Arial"/>
        <w:b/>
        <w:bCs/>
        <w:sz w:val="24"/>
        <w:szCs w:val="24"/>
      </w:rPr>
      <w:t xml:space="preserve"> 2025</w:t>
    </w:r>
  </w:p>
  <w:p w14:paraId="424F2299" w14:textId="4B42AFA9" w:rsidR="00C87643" w:rsidRPr="00C87643" w:rsidRDefault="00C87643" w:rsidP="00C87643">
    <w:pPr>
      <w:spacing w:after="0"/>
      <w:jc w:val="center"/>
      <w:rPr>
        <w:rFonts w:ascii="Arial" w:eastAsia="Times New Roman" w:hAnsi="Arial" w:cs="Arial"/>
        <w:b/>
        <w:bCs/>
        <w:noProof/>
        <w:sz w:val="24"/>
        <w:szCs w:val="24"/>
      </w:rPr>
    </w:pPr>
    <w:r w:rsidRPr="00C87643">
      <w:rPr>
        <w:rFonts w:ascii="Arial" w:eastAsia="Times New Roman" w:hAnsi="Arial" w:cs="Arial"/>
        <w:b/>
        <w:bCs/>
        <w:noProof/>
        <w:sz w:val="24"/>
        <w:szCs w:val="24"/>
      </w:rPr>
      <w:t xml:space="preserve"> </w:t>
    </w:r>
  </w:p>
  <w:p w14:paraId="4B995CC6" w14:textId="77777777" w:rsidR="00C87643" w:rsidRPr="00561DF7" w:rsidRDefault="00C87643" w:rsidP="00F91215">
    <w:pPr>
      <w:pStyle w:val="Header"/>
      <w:jc w:val="cent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31E9" w14:textId="77777777" w:rsidR="009E7F5E" w:rsidRDefault="009E7F5E" w:rsidP="009E7F5E">
    <w:pPr>
      <w:spacing w:after="0"/>
      <w:jc w:val="center"/>
      <w:rPr>
        <w:rFonts w:ascii="Arial" w:hAnsi="Arial" w:cs="Arial"/>
        <w:sz w:val="24"/>
        <w:szCs w:val="24"/>
      </w:rPr>
    </w:pPr>
  </w:p>
  <w:p w14:paraId="6932EC9C" w14:textId="77777777" w:rsidR="009E7F5E" w:rsidRDefault="009E7F5E" w:rsidP="009E7F5E">
    <w:pPr>
      <w:spacing w:after="0"/>
      <w:jc w:val="center"/>
      <w:rPr>
        <w:rFonts w:ascii="Arial" w:hAnsi="Arial" w:cs="Arial"/>
        <w:sz w:val="24"/>
        <w:szCs w:val="24"/>
      </w:rPr>
    </w:pPr>
  </w:p>
  <w:p w14:paraId="5BC911AA" w14:textId="4FDFB949" w:rsidR="009E7F5E" w:rsidRDefault="00ED5A8D" w:rsidP="00ED5A8D">
    <w:pPr>
      <w:spacing w:after="0"/>
      <w:jc w:val="center"/>
      <w:rPr>
        <w:rFonts w:ascii="Arial" w:hAnsi="Arial" w:cs="Arial"/>
        <w:sz w:val="24"/>
        <w:szCs w:val="24"/>
      </w:rPr>
    </w:pPr>
    <w:r>
      <w:rPr>
        <w:noProof/>
      </w:rPr>
      <w:drawing>
        <wp:inline distT="0" distB="0" distL="0" distR="0" wp14:anchorId="4D11DF04" wp14:editId="41A5710C">
          <wp:extent cx="574338" cy="695960"/>
          <wp:effectExtent l="0" t="0" r="0" b="8890"/>
          <wp:docPr id="71890433" name="Picture 71890433" descr="A logo of a heart with flowers and a yellow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70102" name="Picture 1790770102" descr="A logo of a heart with flowers and a yellow ribb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57915" cy="797236"/>
                  </a:xfrm>
                  <a:prstGeom prst="rect">
                    <a:avLst/>
                  </a:prstGeom>
                </pic:spPr>
              </pic:pic>
            </a:graphicData>
          </a:graphic>
        </wp:inline>
      </w:drawing>
    </w:r>
  </w:p>
  <w:p w14:paraId="5D3FB78D" w14:textId="77777777" w:rsidR="009E7F5E" w:rsidRDefault="009E7F5E" w:rsidP="009E7F5E">
    <w:pPr>
      <w:spacing w:after="0"/>
      <w:jc w:val="center"/>
      <w:rPr>
        <w:rFonts w:ascii="Arial" w:hAnsi="Arial" w:cs="Arial"/>
        <w:sz w:val="24"/>
        <w:szCs w:val="24"/>
      </w:rPr>
    </w:pPr>
  </w:p>
  <w:p w14:paraId="3AB7528E" w14:textId="4BB79799" w:rsidR="009E7F5E" w:rsidRPr="004F4BD0" w:rsidRDefault="009E7F5E" w:rsidP="009E7F5E">
    <w:pPr>
      <w:spacing w:after="0"/>
      <w:jc w:val="center"/>
      <w:rPr>
        <w:rFonts w:ascii="Arial" w:hAnsi="Arial" w:cs="Arial"/>
        <w:sz w:val="24"/>
        <w:szCs w:val="24"/>
      </w:rPr>
    </w:pPr>
    <w:r w:rsidRPr="004F4BD0">
      <w:rPr>
        <w:rFonts w:ascii="Arial" w:hAnsi="Arial" w:cs="Arial"/>
        <w:sz w:val="24"/>
        <w:szCs w:val="24"/>
      </w:rPr>
      <w:t>BEAUDESERT &amp; HENLEY IN ARDEN JOINT PARISH COUNCIL</w:t>
    </w:r>
  </w:p>
  <w:p w14:paraId="25E6F5EB" w14:textId="77777777" w:rsidR="009E7F5E" w:rsidRPr="004F4BD0" w:rsidRDefault="009E7F5E" w:rsidP="009E7F5E">
    <w:pPr>
      <w:spacing w:after="0"/>
      <w:jc w:val="center"/>
      <w:rPr>
        <w:rFonts w:ascii="Arial" w:hAnsi="Arial" w:cs="Arial"/>
        <w:sz w:val="24"/>
        <w:szCs w:val="24"/>
      </w:rPr>
    </w:pPr>
    <w:r w:rsidRPr="004F4BD0">
      <w:rPr>
        <w:rFonts w:ascii="Arial" w:hAnsi="Arial" w:cs="Arial"/>
        <w:sz w:val="24"/>
        <w:szCs w:val="24"/>
      </w:rPr>
      <w:t xml:space="preserve">MINUTES FOR ORDINARY JOINT PARISH COUNCIL MEETING </w:t>
    </w:r>
  </w:p>
  <w:p w14:paraId="2874F42A" w14:textId="77777777" w:rsidR="009E7F5E" w:rsidRPr="004F4BD0" w:rsidRDefault="009E7F5E" w:rsidP="009E7F5E">
    <w:pPr>
      <w:spacing w:after="0"/>
      <w:jc w:val="center"/>
      <w:rPr>
        <w:rFonts w:ascii="Arial" w:eastAsia="Times New Roman" w:hAnsi="Arial" w:cs="Arial"/>
        <w:b/>
        <w:bCs/>
        <w:noProof/>
        <w:sz w:val="24"/>
        <w:szCs w:val="24"/>
      </w:rPr>
    </w:pPr>
    <w:r w:rsidRPr="004F4BD0">
      <w:rPr>
        <w:rFonts w:ascii="Arial" w:hAnsi="Arial" w:cs="Arial"/>
        <w:b/>
        <w:bCs/>
        <w:sz w:val="24"/>
        <w:szCs w:val="24"/>
      </w:rPr>
      <w:t xml:space="preserve">3 </w:t>
    </w:r>
    <w:r>
      <w:rPr>
        <w:rFonts w:ascii="Arial" w:hAnsi="Arial" w:cs="Arial"/>
        <w:b/>
        <w:bCs/>
        <w:sz w:val="24"/>
        <w:szCs w:val="24"/>
      </w:rPr>
      <w:t xml:space="preserve">MARCH </w:t>
    </w:r>
    <w:r w:rsidRPr="004F4BD0">
      <w:rPr>
        <w:rFonts w:ascii="Arial" w:hAnsi="Arial" w:cs="Arial"/>
        <w:b/>
        <w:bCs/>
        <w:sz w:val="24"/>
        <w:szCs w:val="24"/>
      </w:rPr>
      <w:t>2025</w:t>
    </w:r>
  </w:p>
  <w:p w14:paraId="08398D10" w14:textId="77777777" w:rsidR="008B227A" w:rsidRDefault="008B2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5D97"/>
    <w:multiLevelType w:val="hybridMultilevel"/>
    <w:tmpl w:val="2FBCBE8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90DBB"/>
    <w:multiLevelType w:val="multilevel"/>
    <w:tmpl w:val="120217EA"/>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097870F5"/>
    <w:multiLevelType w:val="hybridMultilevel"/>
    <w:tmpl w:val="CB109FE2"/>
    <w:lvl w:ilvl="0" w:tplc="5A363B64">
      <w:start w:val="1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4721EA"/>
    <w:multiLevelType w:val="multilevel"/>
    <w:tmpl w:val="301E77E6"/>
    <w:lvl w:ilvl="0">
      <w:start w:val="7"/>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90B6C"/>
    <w:multiLevelType w:val="hybridMultilevel"/>
    <w:tmpl w:val="D6864BCA"/>
    <w:lvl w:ilvl="0" w:tplc="493AAD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EA0F6E"/>
    <w:multiLevelType w:val="hybridMultilevel"/>
    <w:tmpl w:val="E49019F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D6580"/>
    <w:multiLevelType w:val="hybridMultilevel"/>
    <w:tmpl w:val="2116CA10"/>
    <w:lvl w:ilvl="0" w:tplc="7E783352">
      <w:start w:val="9"/>
      <w:numFmt w:val="decimal"/>
      <w:lvlText w:val="%1."/>
      <w:lvlJc w:val="left"/>
      <w:pPr>
        <w:ind w:left="4046"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C720660"/>
    <w:multiLevelType w:val="multilevel"/>
    <w:tmpl w:val="687A790E"/>
    <w:lvl w:ilvl="0">
      <w:start w:val="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F16738"/>
    <w:multiLevelType w:val="hybridMultilevel"/>
    <w:tmpl w:val="6DEEA2E4"/>
    <w:lvl w:ilvl="0" w:tplc="54D4A61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8952305"/>
    <w:multiLevelType w:val="multilevel"/>
    <w:tmpl w:val="D3865B50"/>
    <w:lvl w:ilvl="0">
      <w:start w:val="1"/>
      <w:numFmt w:val="decimal"/>
      <w:lvlText w:val="%1."/>
      <w:lvlJc w:val="left"/>
      <w:pPr>
        <w:ind w:left="888" w:hanging="360"/>
      </w:pPr>
      <w:rPr>
        <w:rFonts w:hint="default"/>
      </w:rPr>
    </w:lvl>
    <w:lvl w:ilvl="1">
      <w:start w:val="1"/>
      <w:numFmt w:val="decimal"/>
      <w:isLgl/>
      <w:lvlText w:val="%1.%2"/>
      <w:lvlJc w:val="left"/>
      <w:pPr>
        <w:ind w:left="888" w:hanging="360"/>
      </w:pPr>
      <w:rPr>
        <w:rFonts w:hint="default"/>
      </w:rPr>
    </w:lvl>
    <w:lvl w:ilvl="2">
      <w:start w:val="1"/>
      <w:numFmt w:val="decimal"/>
      <w:isLgl/>
      <w:lvlText w:val="%1.%2.%3"/>
      <w:lvlJc w:val="left"/>
      <w:pPr>
        <w:ind w:left="1248" w:hanging="720"/>
      </w:pPr>
      <w:rPr>
        <w:rFonts w:hint="default"/>
      </w:rPr>
    </w:lvl>
    <w:lvl w:ilvl="3">
      <w:start w:val="1"/>
      <w:numFmt w:val="decimal"/>
      <w:isLgl/>
      <w:lvlText w:val="%1.%2.%3.%4"/>
      <w:lvlJc w:val="left"/>
      <w:pPr>
        <w:ind w:left="1248" w:hanging="72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1608" w:hanging="1080"/>
      </w:pPr>
      <w:rPr>
        <w:rFonts w:hint="default"/>
      </w:rPr>
    </w:lvl>
    <w:lvl w:ilvl="6">
      <w:start w:val="1"/>
      <w:numFmt w:val="decimal"/>
      <w:isLgl/>
      <w:lvlText w:val="%1.%2.%3.%4.%5.%6.%7"/>
      <w:lvlJc w:val="left"/>
      <w:pPr>
        <w:ind w:left="1968" w:hanging="1440"/>
      </w:pPr>
      <w:rPr>
        <w:rFonts w:hint="default"/>
      </w:rPr>
    </w:lvl>
    <w:lvl w:ilvl="7">
      <w:start w:val="1"/>
      <w:numFmt w:val="decimal"/>
      <w:isLgl/>
      <w:lvlText w:val="%1.%2.%3.%4.%5.%6.%7.%8"/>
      <w:lvlJc w:val="left"/>
      <w:pPr>
        <w:ind w:left="1968" w:hanging="1440"/>
      </w:pPr>
      <w:rPr>
        <w:rFonts w:hint="default"/>
      </w:rPr>
    </w:lvl>
    <w:lvl w:ilvl="8">
      <w:start w:val="1"/>
      <w:numFmt w:val="decimal"/>
      <w:isLgl/>
      <w:lvlText w:val="%1.%2.%3.%4.%5.%6.%7.%8.%9"/>
      <w:lvlJc w:val="left"/>
      <w:pPr>
        <w:ind w:left="2328" w:hanging="1800"/>
      </w:pPr>
      <w:rPr>
        <w:rFonts w:hint="default"/>
      </w:rPr>
    </w:lvl>
  </w:abstractNum>
  <w:abstractNum w:abstractNumId="10" w15:restartNumberingAfterBreak="0">
    <w:nsid w:val="29CD4EE0"/>
    <w:multiLevelType w:val="hybridMultilevel"/>
    <w:tmpl w:val="5D44830C"/>
    <w:lvl w:ilvl="0" w:tplc="5202991C">
      <w:start w:val="1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E0E4B"/>
    <w:multiLevelType w:val="hybridMultilevel"/>
    <w:tmpl w:val="2FB8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35441"/>
    <w:multiLevelType w:val="hybridMultilevel"/>
    <w:tmpl w:val="B70CF3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9C73690"/>
    <w:multiLevelType w:val="hybridMultilevel"/>
    <w:tmpl w:val="6902F7E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311250"/>
    <w:multiLevelType w:val="hybridMultilevel"/>
    <w:tmpl w:val="5CBC2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4803D8"/>
    <w:multiLevelType w:val="hybridMultilevel"/>
    <w:tmpl w:val="64A4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E47E7"/>
    <w:multiLevelType w:val="hybridMultilevel"/>
    <w:tmpl w:val="5D2E237E"/>
    <w:lvl w:ilvl="0" w:tplc="DADE1838">
      <w:start w:val="13"/>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5E23E2D"/>
    <w:multiLevelType w:val="hybridMultilevel"/>
    <w:tmpl w:val="0400E07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F33778"/>
    <w:multiLevelType w:val="multilevel"/>
    <w:tmpl w:val="0B8A2F1C"/>
    <w:lvl w:ilvl="0">
      <w:start w:val="1"/>
      <w:numFmt w:val="decimal"/>
      <w:lvlText w:val="%1."/>
      <w:lvlJc w:val="left"/>
      <w:pPr>
        <w:ind w:left="644" w:hanging="360"/>
      </w:pPr>
      <w:rPr>
        <w:rFonts w:ascii="Arial" w:eastAsia="Times New Roman" w:hAnsi="Arial" w:cs="Arial"/>
        <w:b/>
        <w:bCs/>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9" w15:restartNumberingAfterBreak="0">
    <w:nsid w:val="47D0327F"/>
    <w:multiLevelType w:val="hybridMultilevel"/>
    <w:tmpl w:val="A34C3290"/>
    <w:lvl w:ilvl="0" w:tplc="C1CE8B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EDF75DE"/>
    <w:multiLevelType w:val="hybridMultilevel"/>
    <w:tmpl w:val="5456B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1BB45A8"/>
    <w:multiLevelType w:val="hybridMultilevel"/>
    <w:tmpl w:val="FE00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B52D1F"/>
    <w:multiLevelType w:val="multilevel"/>
    <w:tmpl w:val="92CAC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AF1DA0"/>
    <w:multiLevelType w:val="multilevel"/>
    <w:tmpl w:val="775EC838"/>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50617CA"/>
    <w:multiLevelType w:val="hybridMultilevel"/>
    <w:tmpl w:val="9B1620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75F66C8"/>
    <w:multiLevelType w:val="hybridMultilevel"/>
    <w:tmpl w:val="E23254D8"/>
    <w:lvl w:ilvl="0" w:tplc="735C05DA">
      <w:start w:val="8"/>
      <w:numFmt w:val="decimal"/>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90364B3"/>
    <w:multiLevelType w:val="multilevel"/>
    <w:tmpl w:val="028ADCE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A460D5"/>
    <w:multiLevelType w:val="multilevel"/>
    <w:tmpl w:val="2EE8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11010B"/>
    <w:multiLevelType w:val="hybridMultilevel"/>
    <w:tmpl w:val="AF16719E"/>
    <w:lvl w:ilvl="0" w:tplc="F9302A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4F1C2E"/>
    <w:multiLevelType w:val="multilevel"/>
    <w:tmpl w:val="7EA4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3A199D"/>
    <w:multiLevelType w:val="hybridMultilevel"/>
    <w:tmpl w:val="DA64D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1393A"/>
    <w:multiLevelType w:val="hybridMultilevel"/>
    <w:tmpl w:val="02F8246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AF301A"/>
    <w:multiLevelType w:val="hybridMultilevel"/>
    <w:tmpl w:val="A7722D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F177926"/>
    <w:multiLevelType w:val="hybridMultilevel"/>
    <w:tmpl w:val="2BF6ECF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3A3520"/>
    <w:multiLevelType w:val="multilevel"/>
    <w:tmpl w:val="8B4C882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20820223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4993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3805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4707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2411076">
    <w:abstractNumId w:val="8"/>
  </w:num>
  <w:num w:numId="6" w16cid:durableId="1484278635">
    <w:abstractNumId w:val="18"/>
  </w:num>
  <w:num w:numId="7" w16cid:durableId="36248136">
    <w:abstractNumId w:val="28"/>
  </w:num>
  <w:num w:numId="8" w16cid:durableId="984356202">
    <w:abstractNumId w:val="9"/>
  </w:num>
  <w:num w:numId="9" w16cid:durableId="1618829933">
    <w:abstractNumId w:val="1"/>
  </w:num>
  <w:num w:numId="10" w16cid:durableId="1653677419">
    <w:abstractNumId w:val="3"/>
  </w:num>
  <w:num w:numId="11" w16cid:durableId="1659262157">
    <w:abstractNumId w:val="27"/>
  </w:num>
  <w:num w:numId="12" w16cid:durableId="1534339537">
    <w:abstractNumId w:val="30"/>
  </w:num>
  <w:num w:numId="13" w16cid:durableId="537671479">
    <w:abstractNumId w:val="34"/>
  </w:num>
  <w:num w:numId="14" w16cid:durableId="1412241714">
    <w:abstractNumId w:val="7"/>
  </w:num>
  <w:num w:numId="15" w16cid:durableId="1672373102">
    <w:abstractNumId w:val="23"/>
  </w:num>
  <w:num w:numId="16" w16cid:durableId="1813256459">
    <w:abstractNumId w:val="26"/>
  </w:num>
  <w:num w:numId="17" w16cid:durableId="205216634">
    <w:abstractNumId w:val="10"/>
  </w:num>
  <w:num w:numId="18" w16cid:durableId="1801148789">
    <w:abstractNumId w:val="33"/>
  </w:num>
  <w:num w:numId="19" w16cid:durableId="756638813">
    <w:abstractNumId w:val="0"/>
  </w:num>
  <w:num w:numId="20" w16cid:durableId="47387099">
    <w:abstractNumId w:val="2"/>
  </w:num>
  <w:num w:numId="21" w16cid:durableId="206915597">
    <w:abstractNumId w:val="25"/>
  </w:num>
  <w:num w:numId="22" w16cid:durableId="385884085">
    <w:abstractNumId w:val="4"/>
  </w:num>
  <w:num w:numId="23" w16cid:durableId="1219124124">
    <w:abstractNumId w:val="6"/>
  </w:num>
  <w:num w:numId="24" w16cid:durableId="304429111">
    <w:abstractNumId w:val="19"/>
  </w:num>
  <w:num w:numId="25" w16cid:durableId="1003312349">
    <w:abstractNumId w:val="16"/>
  </w:num>
  <w:num w:numId="26" w16cid:durableId="1803576179">
    <w:abstractNumId w:val="17"/>
  </w:num>
  <w:num w:numId="27" w16cid:durableId="356545370">
    <w:abstractNumId w:val="31"/>
  </w:num>
  <w:num w:numId="28" w16cid:durableId="374162645">
    <w:abstractNumId w:val="5"/>
  </w:num>
  <w:num w:numId="29" w16cid:durableId="2036690999">
    <w:abstractNumId w:val="13"/>
  </w:num>
  <w:num w:numId="30" w16cid:durableId="1081681649">
    <w:abstractNumId w:val="11"/>
  </w:num>
  <w:num w:numId="31" w16cid:durableId="1821729753">
    <w:abstractNumId w:val="21"/>
  </w:num>
  <w:num w:numId="32" w16cid:durableId="855581985">
    <w:abstractNumId w:val="14"/>
  </w:num>
  <w:num w:numId="33" w16cid:durableId="20403623">
    <w:abstractNumId w:val="29"/>
  </w:num>
  <w:num w:numId="34" w16cid:durableId="2089576399">
    <w:abstractNumId w:val="15"/>
  </w:num>
  <w:num w:numId="35" w16cid:durableId="16620816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5D"/>
    <w:rsid w:val="0000040E"/>
    <w:rsid w:val="00000548"/>
    <w:rsid w:val="000037C1"/>
    <w:rsid w:val="00003B2C"/>
    <w:rsid w:val="00004D8F"/>
    <w:rsid w:val="000054FF"/>
    <w:rsid w:val="00005FD1"/>
    <w:rsid w:val="0000778D"/>
    <w:rsid w:val="000078EF"/>
    <w:rsid w:val="00010A73"/>
    <w:rsid w:val="000125EC"/>
    <w:rsid w:val="00012F30"/>
    <w:rsid w:val="0001469D"/>
    <w:rsid w:val="000156B0"/>
    <w:rsid w:val="00016CAD"/>
    <w:rsid w:val="0001742D"/>
    <w:rsid w:val="00020230"/>
    <w:rsid w:val="00020744"/>
    <w:rsid w:val="000237BF"/>
    <w:rsid w:val="00025574"/>
    <w:rsid w:val="000260E3"/>
    <w:rsid w:val="00026866"/>
    <w:rsid w:val="00027777"/>
    <w:rsid w:val="0003018D"/>
    <w:rsid w:val="000303F1"/>
    <w:rsid w:val="00030CFE"/>
    <w:rsid w:val="00032D94"/>
    <w:rsid w:val="00032DEA"/>
    <w:rsid w:val="00033023"/>
    <w:rsid w:val="00034439"/>
    <w:rsid w:val="00035270"/>
    <w:rsid w:val="0003555D"/>
    <w:rsid w:val="00035847"/>
    <w:rsid w:val="00036EEB"/>
    <w:rsid w:val="00040198"/>
    <w:rsid w:val="0004088C"/>
    <w:rsid w:val="000418FB"/>
    <w:rsid w:val="00041A65"/>
    <w:rsid w:val="000421B7"/>
    <w:rsid w:val="00042764"/>
    <w:rsid w:val="00043772"/>
    <w:rsid w:val="000443FE"/>
    <w:rsid w:val="000450AA"/>
    <w:rsid w:val="00046A8A"/>
    <w:rsid w:val="0005068F"/>
    <w:rsid w:val="000507AC"/>
    <w:rsid w:val="00052754"/>
    <w:rsid w:val="00052A2A"/>
    <w:rsid w:val="000554CB"/>
    <w:rsid w:val="000556E8"/>
    <w:rsid w:val="00056A2C"/>
    <w:rsid w:val="00057A06"/>
    <w:rsid w:val="000600A8"/>
    <w:rsid w:val="000607B7"/>
    <w:rsid w:val="00061BC2"/>
    <w:rsid w:val="00061CB7"/>
    <w:rsid w:val="00062A89"/>
    <w:rsid w:val="00064164"/>
    <w:rsid w:val="00064583"/>
    <w:rsid w:val="00064870"/>
    <w:rsid w:val="0006542F"/>
    <w:rsid w:val="00066084"/>
    <w:rsid w:val="000671DE"/>
    <w:rsid w:val="0006797E"/>
    <w:rsid w:val="00067AEE"/>
    <w:rsid w:val="00070B3E"/>
    <w:rsid w:val="00074B7A"/>
    <w:rsid w:val="00075333"/>
    <w:rsid w:val="00076A5E"/>
    <w:rsid w:val="00076B52"/>
    <w:rsid w:val="00076F29"/>
    <w:rsid w:val="00077B7E"/>
    <w:rsid w:val="000808CA"/>
    <w:rsid w:val="000809DC"/>
    <w:rsid w:val="00081BCF"/>
    <w:rsid w:val="00081F0B"/>
    <w:rsid w:val="000837F3"/>
    <w:rsid w:val="00084605"/>
    <w:rsid w:val="00084DE9"/>
    <w:rsid w:val="0008552C"/>
    <w:rsid w:val="0008595C"/>
    <w:rsid w:val="00090C53"/>
    <w:rsid w:val="000917CA"/>
    <w:rsid w:val="00091B3D"/>
    <w:rsid w:val="000954D8"/>
    <w:rsid w:val="000956E7"/>
    <w:rsid w:val="00095CC1"/>
    <w:rsid w:val="000974C5"/>
    <w:rsid w:val="000A1B53"/>
    <w:rsid w:val="000A2731"/>
    <w:rsid w:val="000A4272"/>
    <w:rsid w:val="000A4FB8"/>
    <w:rsid w:val="000A595F"/>
    <w:rsid w:val="000A6169"/>
    <w:rsid w:val="000A66BA"/>
    <w:rsid w:val="000B15A5"/>
    <w:rsid w:val="000B1BBA"/>
    <w:rsid w:val="000B24F6"/>
    <w:rsid w:val="000B2534"/>
    <w:rsid w:val="000B2653"/>
    <w:rsid w:val="000B3522"/>
    <w:rsid w:val="000B5114"/>
    <w:rsid w:val="000B58D7"/>
    <w:rsid w:val="000B5903"/>
    <w:rsid w:val="000B5B3B"/>
    <w:rsid w:val="000B60AE"/>
    <w:rsid w:val="000B6D9B"/>
    <w:rsid w:val="000B7DCE"/>
    <w:rsid w:val="000C1721"/>
    <w:rsid w:val="000C2259"/>
    <w:rsid w:val="000D181B"/>
    <w:rsid w:val="000D1A2D"/>
    <w:rsid w:val="000D20EC"/>
    <w:rsid w:val="000D2A5B"/>
    <w:rsid w:val="000D2D5A"/>
    <w:rsid w:val="000D339D"/>
    <w:rsid w:val="000D4A30"/>
    <w:rsid w:val="000D4A4F"/>
    <w:rsid w:val="000D58CD"/>
    <w:rsid w:val="000D5EE8"/>
    <w:rsid w:val="000D62D7"/>
    <w:rsid w:val="000D78EE"/>
    <w:rsid w:val="000E03CD"/>
    <w:rsid w:val="000E2087"/>
    <w:rsid w:val="000E3C77"/>
    <w:rsid w:val="000E475E"/>
    <w:rsid w:val="000E48FD"/>
    <w:rsid w:val="000E6060"/>
    <w:rsid w:val="000E6488"/>
    <w:rsid w:val="000E6490"/>
    <w:rsid w:val="000E6761"/>
    <w:rsid w:val="000E6E09"/>
    <w:rsid w:val="000E7725"/>
    <w:rsid w:val="000E7A4A"/>
    <w:rsid w:val="000F0940"/>
    <w:rsid w:val="000F1037"/>
    <w:rsid w:val="000F1878"/>
    <w:rsid w:val="000F1CB9"/>
    <w:rsid w:val="000F2966"/>
    <w:rsid w:val="000F31E7"/>
    <w:rsid w:val="000F4FF1"/>
    <w:rsid w:val="000F5088"/>
    <w:rsid w:val="000F56FD"/>
    <w:rsid w:val="000F6B1B"/>
    <w:rsid w:val="00100982"/>
    <w:rsid w:val="001016A2"/>
    <w:rsid w:val="001029C7"/>
    <w:rsid w:val="0010512F"/>
    <w:rsid w:val="00105395"/>
    <w:rsid w:val="00105E2A"/>
    <w:rsid w:val="00105E97"/>
    <w:rsid w:val="00105FE2"/>
    <w:rsid w:val="001066A8"/>
    <w:rsid w:val="00106EB3"/>
    <w:rsid w:val="001100C9"/>
    <w:rsid w:val="00111487"/>
    <w:rsid w:val="00111810"/>
    <w:rsid w:val="00111AA5"/>
    <w:rsid w:val="001126A4"/>
    <w:rsid w:val="00112EA4"/>
    <w:rsid w:val="001134FD"/>
    <w:rsid w:val="00114B12"/>
    <w:rsid w:val="001173EF"/>
    <w:rsid w:val="0011747B"/>
    <w:rsid w:val="00117EF2"/>
    <w:rsid w:val="001204E8"/>
    <w:rsid w:val="00120B6A"/>
    <w:rsid w:val="00122670"/>
    <w:rsid w:val="00122E01"/>
    <w:rsid w:val="001233AA"/>
    <w:rsid w:val="001241D8"/>
    <w:rsid w:val="0012433D"/>
    <w:rsid w:val="00124C7F"/>
    <w:rsid w:val="00124D4F"/>
    <w:rsid w:val="0012727D"/>
    <w:rsid w:val="00127482"/>
    <w:rsid w:val="0013082D"/>
    <w:rsid w:val="00130938"/>
    <w:rsid w:val="00130EEE"/>
    <w:rsid w:val="001313AD"/>
    <w:rsid w:val="001314CF"/>
    <w:rsid w:val="00132A5A"/>
    <w:rsid w:val="001334A3"/>
    <w:rsid w:val="00133767"/>
    <w:rsid w:val="00133930"/>
    <w:rsid w:val="00133FE0"/>
    <w:rsid w:val="0013464A"/>
    <w:rsid w:val="00134ECE"/>
    <w:rsid w:val="001352F7"/>
    <w:rsid w:val="00136131"/>
    <w:rsid w:val="00136A28"/>
    <w:rsid w:val="001377CE"/>
    <w:rsid w:val="00143D65"/>
    <w:rsid w:val="001449DF"/>
    <w:rsid w:val="00147632"/>
    <w:rsid w:val="00150B8F"/>
    <w:rsid w:val="00150E2F"/>
    <w:rsid w:val="00151253"/>
    <w:rsid w:val="001517DA"/>
    <w:rsid w:val="001531B4"/>
    <w:rsid w:val="00153DE5"/>
    <w:rsid w:val="001549D5"/>
    <w:rsid w:val="00157C27"/>
    <w:rsid w:val="001600C0"/>
    <w:rsid w:val="00161099"/>
    <w:rsid w:val="00161BA4"/>
    <w:rsid w:val="00161CFC"/>
    <w:rsid w:val="0016227F"/>
    <w:rsid w:val="00166F76"/>
    <w:rsid w:val="0016765E"/>
    <w:rsid w:val="001708BE"/>
    <w:rsid w:val="00170A07"/>
    <w:rsid w:val="0017211E"/>
    <w:rsid w:val="001734A1"/>
    <w:rsid w:val="00174229"/>
    <w:rsid w:val="0017497F"/>
    <w:rsid w:val="001758AA"/>
    <w:rsid w:val="00176228"/>
    <w:rsid w:val="00176468"/>
    <w:rsid w:val="00180826"/>
    <w:rsid w:val="0018088D"/>
    <w:rsid w:val="0018154F"/>
    <w:rsid w:val="00181D26"/>
    <w:rsid w:val="00182CED"/>
    <w:rsid w:val="00182ECA"/>
    <w:rsid w:val="001840D1"/>
    <w:rsid w:val="00184309"/>
    <w:rsid w:val="00184692"/>
    <w:rsid w:val="001849B8"/>
    <w:rsid w:val="00184C1A"/>
    <w:rsid w:val="00184F5F"/>
    <w:rsid w:val="001859E3"/>
    <w:rsid w:val="001862E4"/>
    <w:rsid w:val="00187281"/>
    <w:rsid w:val="0019164A"/>
    <w:rsid w:val="00191870"/>
    <w:rsid w:val="00192D7A"/>
    <w:rsid w:val="001930ED"/>
    <w:rsid w:val="00194696"/>
    <w:rsid w:val="001947C0"/>
    <w:rsid w:val="001962E8"/>
    <w:rsid w:val="00197524"/>
    <w:rsid w:val="00197BF9"/>
    <w:rsid w:val="00197EBF"/>
    <w:rsid w:val="001A00F7"/>
    <w:rsid w:val="001A0A6D"/>
    <w:rsid w:val="001A0C9C"/>
    <w:rsid w:val="001A2846"/>
    <w:rsid w:val="001A3127"/>
    <w:rsid w:val="001A47A3"/>
    <w:rsid w:val="001A5F17"/>
    <w:rsid w:val="001A631D"/>
    <w:rsid w:val="001A63DE"/>
    <w:rsid w:val="001A6895"/>
    <w:rsid w:val="001A6BD5"/>
    <w:rsid w:val="001A7750"/>
    <w:rsid w:val="001B07F1"/>
    <w:rsid w:val="001B1FB0"/>
    <w:rsid w:val="001B2469"/>
    <w:rsid w:val="001B33F9"/>
    <w:rsid w:val="001B43D7"/>
    <w:rsid w:val="001C10F2"/>
    <w:rsid w:val="001C3760"/>
    <w:rsid w:val="001C4A00"/>
    <w:rsid w:val="001C5C93"/>
    <w:rsid w:val="001C603D"/>
    <w:rsid w:val="001C7142"/>
    <w:rsid w:val="001D0D28"/>
    <w:rsid w:val="001D18F7"/>
    <w:rsid w:val="001D1C2F"/>
    <w:rsid w:val="001D3F24"/>
    <w:rsid w:val="001D4BF0"/>
    <w:rsid w:val="001D553C"/>
    <w:rsid w:val="001D5BFA"/>
    <w:rsid w:val="001D6528"/>
    <w:rsid w:val="001D66CA"/>
    <w:rsid w:val="001D68BC"/>
    <w:rsid w:val="001D6E64"/>
    <w:rsid w:val="001D738F"/>
    <w:rsid w:val="001D7692"/>
    <w:rsid w:val="001D76B5"/>
    <w:rsid w:val="001E0132"/>
    <w:rsid w:val="001E0C3C"/>
    <w:rsid w:val="001E2177"/>
    <w:rsid w:val="001E3B2D"/>
    <w:rsid w:val="001E402B"/>
    <w:rsid w:val="001E4822"/>
    <w:rsid w:val="001E539F"/>
    <w:rsid w:val="001E5DB1"/>
    <w:rsid w:val="001E681B"/>
    <w:rsid w:val="001E69C7"/>
    <w:rsid w:val="001E6D22"/>
    <w:rsid w:val="001E7B12"/>
    <w:rsid w:val="001E7F4E"/>
    <w:rsid w:val="001F008D"/>
    <w:rsid w:val="001F0AEA"/>
    <w:rsid w:val="001F206B"/>
    <w:rsid w:val="001F26B2"/>
    <w:rsid w:val="001F2D8B"/>
    <w:rsid w:val="001F2E22"/>
    <w:rsid w:val="001F3C60"/>
    <w:rsid w:val="001F4104"/>
    <w:rsid w:val="001F4544"/>
    <w:rsid w:val="001F4DCA"/>
    <w:rsid w:val="001F5025"/>
    <w:rsid w:val="001F5961"/>
    <w:rsid w:val="001F700B"/>
    <w:rsid w:val="001F72C3"/>
    <w:rsid w:val="001F770C"/>
    <w:rsid w:val="001F7A8B"/>
    <w:rsid w:val="002001F0"/>
    <w:rsid w:val="0020084F"/>
    <w:rsid w:val="00200E2F"/>
    <w:rsid w:val="00201EF9"/>
    <w:rsid w:val="00204CA6"/>
    <w:rsid w:val="00205DAA"/>
    <w:rsid w:val="00206452"/>
    <w:rsid w:val="00206F3A"/>
    <w:rsid w:val="002073EC"/>
    <w:rsid w:val="00207643"/>
    <w:rsid w:val="002101EC"/>
    <w:rsid w:val="002110C1"/>
    <w:rsid w:val="0021130F"/>
    <w:rsid w:val="00212A08"/>
    <w:rsid w:val="00213329"/>
    <w:rsid w:val="00213CCE"/>
    <w:rsid w:val="00214997"/>
    <w:rsid w:val="00214FA4"/>
    <w:rsid w:val="00215425"/>
    <w:rsid w:val="0021653E"/>
    <w:rsid w:val="00216C27"/>
    <w:rsid w:val="00217B0C"/>
    <w:rsid w:val="00220640"/>
    <w:rsid w:val="00221ADF"/>
    <w:rsid w:val="00221C98"/>
    <w:rsid w:val="00221F13"/>
    <w:rsid w:val="0022204F"/>
    <w:rsid w:val="0022215C"/>
    <w:rsid w:val="00222441"/>
    <w:rsid w:val="00224198"/>
    <w:rsid w:val="00224574"/>
    <w:rsid w:val="00225637"/>
    <w:rsid w:val="00225BBF"/>
    <w:rsid w:val="00226205"/>
    <w:rsid w:val="00226760"/>
    <w:rsid w:val="0022798B"/>
    <w:rsid w:val="002325F3"/>
    <w:rsid w:val="0023397A"/>
    <w:rsid w:val="00233F3B"/>
    <w:rsid w:val="00234420"/>
    <w:rsid w:val="002345EF"/>
    <w:rsid w:val="00236BF3"/>
    <w:rsid w:val="00243F79"/>
    <w:rsid w:val="00244151"/>
    <w:rsid w:val="00245D0E"/>
    <w:rsid w:val="002466EB"/>
    <w:rsid w:val="00246E19"/>
    <w:rsid w:val="002514E9"/>
    <w:rsid w:val="00252C4E"/>
    <w:rsid w:val="00252D0A"/>
    <w:rsid w:val="002547C5"/>
    <w:rsid w:val="002568F8"/>
    <w:rsid w:val="00256DB5"/>
    <w:rsid w:val="00257C70"/>
    <w:rsid w:val="00261D54"/>
    <w:rsid w:val="00265105"/>
    <w:rsid w:val="00266E5E"/>
    <w:rsid w:val="002739E9"/>
    <w:rsid w:val="00276853"/>
    <w:rsid w:val="00276FEC"/>
    <w:rsid w:val="00277240"/>
    <w:rsid w:val="00277A16"/>
    <w:rsid w:val="00282376"/>
    <w:rsid w:val="00282D1A"/>
    <w:rsid w:val="0028576A"/>
    <w:rsid w:val="00285CF5"/>
    <w:rsid w:val="00285EE3"/>
    <w:rsid w:val="00286585"/>
    <w:rsid w:val="00286A57"/>
    <w:rsid w:val="00287C55"/>
    <w:rsid w:val="00291ED1"/>
    <w:rsid w:val="0029308F"/>
    <w:rsid w:val="002943CD"/>
    <w:rsid w:val="00294C43"/>
    <w:rsid w:val="00295C22"/>
    <w:rsid w:val="00295EBD"/>
    <w:rsid w:val="002A08A5"/>
    <w:rsid w:val="002A150B"/>
    <w:rsid w:val="002A1FBE"/>
    <w:rsid w:val="002A21EB"/>
    <w:rsid w:val="002A4763"/>
    <w:rsid w:val="002A537F"/>
    <w:rsid w:val="002A650F"/>
    <w:rsid w:val="002A7115"/>
    <w:rsid w:val="002B0247"/>
    <w:rsid w:val="002B1429"/>
    <w:rsid w:val="002B4514"/>
    <w:rsid w:val="002B4905"/>
    <w:rsid w:val="002B55C3"/>
    <w:rsid w:val="002B6602"/>
    <w:rsid w:val="002B6C37"/>
    <w:rsid w:val="002B7119"/>
    <w:rsid w:val="002C0573"/>
    <w:rsid w:val="002C0588"/>
    <w:rsid w:val="002C1A4A"/>
    <w:rsid w:val="002C1C82"/>
    <w:rsid w:val="002C1FD8"/>
    <w:rsid w:val="002C385E"/>
    <w:rsid w:val="002C6463"/>
    <w:rsid w:val="002D0050"/>
    <w:rsid w:val="002D20D1"/>
    <w:rsid w:val="002D5F87"/>
    <w:rsid w:val="002D68D5"/>
    <w:rsid w:val="002D7051"/>
    <w:rsid w:val="002D793B"/>
    <w:rsid w:val="002E0493"/>
    <w:rsid w:val="002E1C72"/>
    <w:rsid w:val="002E1DCB"/>
    <w:rsid w:val="002E2023"/>
    <w:rsid w:val="002E2806"/>
    <w:rsid w:val="002E340C"/>
    <w:rsid w:val="002E670F"/>
    <w:rsid w:val="002E6726"/>
    <w:rsid w:val="002E6B0C"/>
    <w:rsid w:val="002F04D1"/>
    <w:rsid w:val="002F09BA"/>
    <w:rsid w:val="002F1FE0"/>
    <w:rsid w:val="002F4724"/>
    <w:rsid w:val="002F48F5"/>
    <w:rsid w:val="002F5682"/>
    <w:rsid w:val="002F69B4"/>
    <w:rsid w:val="002F7269"/>
    <w:rsid w:val="002F7992"/>
    <w:rsid w:val="0030076E"/>
    <w:rsid w:val="00300B19"/>
    <w:rsid w:val="00301414"/>
    <w:rsid w:val="00302559"/>
    <w:rsid w:val="00303E83"/>
    <w:rsid w:val="003043FC"/>
    <w:rsid w:val="00304583"/>
    <w:rsid w:val="00306DF4"/>
    <w:rsid w:val="00307369"/>
    <w:rsid w:val="00307C8E"/>
    <w:rsid w:val="0031024D"/>
    <w:rsid w:val="003109F7"/>
    <w:rsid w:val="00310BE0"/>
    <w:rsid w:val="00310D16"/>
    <w:rsid w:val="00311C3B"/>
    <w:rsid w:val="00311E19"/>
    <w:rsid w:val="00313667"/>
    <w:rsid w:val="00313724"/>
    <w:rsid w:val="00314C28"/>
    <w:rsid w:val="00315364"/>
    <w:rsid w:val="003165CC"/>
    <w:rsid w:val="003173FA"/>
    <w:rsid w:val="00321F91"/>
    <w:rsid w:val="00323206"/>
    <w:rsid w:val="00326672"/>
    <w:rsid w:val="00326AC3"/>
    <w:rsid w:val="0032788A"/>
    <w:rsid w:val="0033129D"/>
    <w:rsid w:val="00332D34"/>
    <w:rsid w:val="00334343"/>
    <w:rsid w:val="0033587B"/>
    <w:rsid w:val="00336180"/>
    <w:rsid w:val="00336186"/>
    <w:rsid w:val="0034006A"/>
    <w:rsid w:val="00341579"/>
    <w:rsid w:val="00342C92"/>
    <w:rsid w:val="003442BA"/>
    <w:rsid w:val="00345068"/>
    <w:rsid w:val="00346134"/>
    <w:rsid w:val="00346DC4"/>
    <w:rsid w:val="00350829"/>
    <w:rsid w:val="00351890"/>
    <w:rsid w:val="003522B1"/>
    <w:rsid w:val="00352E75"/>
    <w:rsid w:val="003559AF"/>
    <w:rsid w:val="00355D74"/>
    <w:rsid w:val="00360CF4"/>
    <w:rsid w:val="00360E9A"/>
    <w:rsid w:val="0036167D"/>
    <w:rsid w:val="00361D43"/>
    <w:rsid w:val="00361F0A"/>
    <w:rsid w:val="00361F69"/>
    <w:rsid w:val="003620A1"/>
    <w:rsid w:val="00363357"/>
    <w:rsid w:val="00364213"/>
    <w:rsid w:val="003645AF"/>
    <w:rsid w:val="00365B82"/>
    <w:rsid w:val="003664D9"/>
    <w:rsid w:val="003664EC"/>
    <w:rsid w:val="00366DDA"/>
    <w:rsid w:val="003672DE"/>
    <w:rsid w:val="003700D2"/>
    <w:rsid w:val="00370411"/>
    <w:rsid w:val="0037374C"/>
    <w:rsid w:val="00375EFC"/>
    <w:rsid w:val="00376DAF"/>
    <w:rsid w:val="00377122"/>
    <w:rsid w:val="003779AB"/>
    <w:rsid w:val="00377BE9"/>
    <w:rsid w:val="0038008E"/>
    <w:rsid w:val="0038147F"/>
    <w:rsid w:val="00381807"/>
    <w:rsid w:val="003840FB"/>
    <w:rsid w:val="0038488C"/>
    <w:rsid w:val="00384A9A"/>
    <w:rsid w:val="00385897"/>
    <w:rsid w:val="0038797E"/>
    <w:rsid w:val="00387B9F"/>
    <w:rsid w:val="003903D1"/>
    <w:rsid w:val="0039072A"/>
    <w:rsid w:val="0039075D"/>
    <w:rsid w:val="00391C87"/>
    <w:rsid w:val="0039276D"/>
    <w:rsid w:val="003931CB"/>
    <w:rsid w:val="003937D8"/>
    <w:rsid w:val="00393892"/>
    <w:rsid w:val="003947D6"/>
    <w:rsid w:val="00394AC9"/>
    <w:rsid w:val="00395CBA"/>
    <w:rsid w:val="00396663"/>
    <w:rsid w:val="00396B33"/>
    <w:rsid w:val="003A051E"/>
    <w:rsid w:val="003A2EB5"/>
    <w:rsid w:val="003A3D32"/>
    <w:rsid w:val="003A3E3E"/>
    <w:rsid w:val="003A4D17"/>
    <w:rsid w:val="003B16B2"/>
    <w:rsid w:val="003B185D"/>
    <w:rsid w:val="003B1877"/>
    <w:rsid w:val="003B18B3"/>
    <w:rsid w:val="003B23FC"/>
    <w:rsid w:val="003B32C7"/>
    <w:rsid w:val="003B360C"/>
    <w:rsid w:val="003B3968"/>
    <w:rsid w:val="003B5D56"/>
    <w:rsid w:val="003B5DA8"/>
    <w:rsid w:val="003B66C1"/>
    <w:rsid w:val="003B731F"/>
    <w:rsid w:val="003B7934"/>
    <w:rsid w:val="003B7A85"/>
    <w:rsid w:val="003B7B44"/>
    <w:rsid w:val="003C20D6"/>
    <w:rsid w:val="003C2C0C"/>
    <w:rsid w:val="003C2C7A"/>
    <w:rsid w:val="003C34ED"/>
    <w:rsid w:val="003C37C0"/>
    <w:rsid w:val="003C47C3"/>
    <w:rsid w:val="003C5D43"/>
    <w:rsid w:val="003C5E40"/>
    <w:rsid w:val="003C6948"/>
    <w:rsid w:val="003C6FE3"/>
    <w:rsid w:val="003D0F56"/>
    <w:rsid w:val="003D143B"/>
    <w:rsid w:val="003D14DB"/>
    <w:rsid w:val="003D3072"/>
    <w:rsid w:val="003D3635"/>
    <w:rsid w:val="003D74B9"/>
    <w:rsid w:val="003D74E1"/>
    <w:rsid w:val="003D7DA4"/>
    <w:rsid w:val="003E0549"/>
    <w:rsid w:val="003E0A00"/>
    <w:rsid w:val="003E0E2C"/>
    <w:rsid w:val="003E0F2D"/>
    <w:rsid w:val="003E0F6E"/>
    <w:rsid w:val="003E1044"/>
    <w:rsid w:val="003E3F02"/>
    <w:rsid w:val="003E480A"/>
    <w:rsid w:val="003E4A9D"/>
    <w:rsid w:val="003E540B"/>
    <w:rsid w:val="003E59B4"/>
    <w:rsid w:val="003E6F0A"/>
    <w:rsid w:val="003E7A26"/>
    <w:rsid w:val="003F022A"/>
    <w:rsid w:val="003F0A5F"/>
    <w:rsid w:val="003F2E5F"/>
    <w:rsid w:val="003F4972"/>
    <w:rsid w:val="003F65F5"/>
    <w:rsid w:val="00400798"/>
    <w:rsid w:val="00401BA0"/>
    <w:rsid w:val="00402B6E"/>
    <w:rsid w:val="00403DF7"/>
    <w:rsid w:val="0040400F"/>
    <w:rsid w:val="00404619"/>
    <w:rsid w:val="00406280"/>
    <w:rsid w:val="00410117"/>
    <w:rsid w:val="00410DA3"/>
    <w:rsid w:val="00412A3D"/>
    <w:rsid w:val="00413127"/>
    <w:rsid w:val="004131B9"/>
    <w:rsid w:val="0041345D"/>
    <w:rsid w:val="00414B36"/>
    <w:rsid w:val="00414BF4"/>
    <w:rsid w:val="00417041"/>
    <w:rsid w:val="00417EAF"/>
    <w:rsid w:val="004219C5"/>
    <w:rsid w:val="004239B8"/>
    <w:rsid w:val="00424213"/>
    <w:rsid w:val="00424B9F"/>
    <w:rsid w:val="004250D2"/>
    <w:rsid w:val="00425E1A"/>
    <w:rsid w:val="00426A76"/>
    <w:rsid w:val="00427037"/>
    <w:rsid w:val="00427D72"/>
    <w:rsid w:val="0043120F"/>
    <w:rsid w:val="0043135D"/>
    <w:rsid w:val="0043167B"/>
    <w:rsid w:val="00431D41"/>
    <w:rsid w:val="004330FB"/>
    <w:rsid w:val="00436276"/>
    <w:rsid w:val="0043651C"/>
    <w:rsid w:val="0044010F"/>
    <w:rsid w:val="00441E64"/>
    <w:rsid w:val="004424EE"/>
    <w:rsid w:val="00442E1F"/>
    <w:rsid w:val="00442F62"/>
    <w:rsid w:val="0044333B"/>
    <w:rsid w:val="0044366D"/>
    <w:rsid w:val="0044499F"/>
    <w:rsid w:val="0044582B"/>
    <w:rsid w:val="00445932"/>
    <w:rsid w:val="00445F33"/>
    <w:rsid w:val="00446DBD"/>
    <w:rsid w:val="00446E94"/>
    <w:rsid w:val="00447EF1"/>
    <w:rsid w:val="00450464"/>
    <w:rsid w:val="00450AE6"/>
    <w:rsid w:val="00450DE3"/>
    <w:rsid w:val="00452790"/>
    <w:rsid w:val="0045372B"/>
    <w:rsid w:val="004548A4"/>
    <w:rsid w:val="00454AE6"/>
    <w:rsid w:val="00454B55"/>
    <w:rsid w:val="004573F7"/>
    <w:rsid w:val="004578A7"/>
    <w:rsid w:val="00457DE4"/>
    <w:rsid w:val="004611A7"/>
    <w:rsid w:val="004623C9"/>
    <w:rsid w:val="00464AA5"/>
    <w:rsid w:val="00465BAB"/>
    <w:rsid w:val="004670EC"/>
    <w:rsid w:val="0046777A"/>
    <w:rsid w:val="00467F48"/>
    <w:rsid w:val="00470158"/>
    <w:rsid w:val="00470A4D"/>
    <w:rsid w:val="004715C7"/>
    <w:rsid w:val="00471B4D"/>
    <w:rsid w:val="00472CCB"/>
    <w:rsid w:val="004732DA"/>
    <w:rsid w:val="0047397F"/>
    <w:rsid w:val="00474EF9"/>
    <w:rsid w:val="00475AF4"/>
    <w:rsid w:val="00475B1F"/>
    <w:rsid w:val="00477B4B"/>
    <w:rsid w:val="0048059C"/>
    <w:rsid w:val="00481CAB"/>
    <w:rsid w:val="0048487B"/>
    <w:rsid w:val="0048487C"/>
    <w:rsid w:val="0048550D"/>
    <w:rsid w:val="00485C3A"/>
    <w:rsid w:val="0048691B"/>
    <w:rsid w:val="00487DE3"/>
    <w:rsid w:val="0049002F"/>
    <w:rsid w:val="0049333D"/>
    <w:rsid w:val="00495D11"/>
    <w:rsid w:val="00495D5B"/>
    <w:rsid w:val="00495D7C"/>
    <w:rsid w:val="0049727C"/>
    <w:rsid w:val="004A0FA5"/>
    <w:rsid w:val="004A23B5"/>
    <w:rsid w:val="004A33BF"/>
    <w:rsid w:val="004A3634"/>
    <w:rsid w:val="004A3832"/>
    <w:rsid w:val="004A4760"/>
    <w:rsid w:val="004A6958"/>
    <w:rsid w:val="004B0D49"/>
    <w:rsid w:val="004B28D1"/>
    <w:rsid w:val="004B3884"/>
    <w:rsid w:val="004B446A"/>
    <w:rsid w:val="004B4CBB"/>
    <w:rsid w:val="004B5711"/>
    <w:rsid w:val="004B6084"/>
    <w:rsid w:val="004B6C98"/>
    <w:rsid w:val="004C09C0"/>
    <w:rsid w:val="004C0ACF"/>
    <w:rsid w:val="004C0B49"/>
    <w:rsid w:val="004C382F"/>
    <w:rsid w:val="004C3F55"/>
    <w:rsid w:val="004C496D"/>
    <w:rsid w:val="004C5D02"/>
    <w:rsid w:val="004C6260"/>
    <w:rsid w:val="004C67E9"/>
    <w:rsid w:val="004C7D47"/>
    <w:rsid w:val="004D00E6"/>
    <w:rsid w:val="004D019F"/>
    <w:rsid w:val="004D1093"/>
    <w:rsid w:val="004D48BB"/>
    <w:rsid w:val="004D5567"/>
    <w:rsid w:val="004D6021"/>
    <w:rsid w:val="004D61D1"/>
    <w:rsid w:val="004D718C"/>
    <w:rsid w:val="004E1DB8"/>
    <w:rsid w:val="004E3A0C"/>
    <w:rsid w:val="004E43B9"/>
    <w:rsid w:val="004E4D9B"/>
    <w:rsid w:val="004E57C9"/>
    <w:rsid w:val="004E5F81"/>
    <w:rsid w:val="004E7C13"/>
    <w:rsid w:val="004F0206"/>
    <w:rsid w:val="004F13D8"/>
    <w:rsid w:val="004F2A3F"/>
    <w:rsid w:val="004F2CFF"/>
    <w:rsid w:val="004F42C9"/>
    <w:rsid w:val="004F4587"/>
    <w:rsid w:val="004F4BD0"/>
    <w:rsid w:val="004F503D"/>
    <w:rsid w:val="004F5BBE"/>
    <w:rsid w:val="004F5EB7"/>
    <w:rsid w:val="004F5F78"/>
    <w:rsid w:val="004F624C"/>
    <w:rsid w:val="004F6C5B"/>
    <w:rsid w:val="004F724B"/>
    <w:rsid w:val="00500267"/>
    <w:rsid w:val="00500661"/>
    <w:rsid w:val="00502B70"/>
    <w:rsid w:val="00504342"/>
    <w:rsid w:val="005051A2"/>
    <w:rsid w:val="00505861"/>
    <w:rsid w:val="00507050"/>
    <w:rsid w:val="0050709A"/>
    <w:rsid w:val="0051162A"/>
    <w:rsid w:val="00513FD2"/>
    <w:rsid w:val="00516654"/>
    <w:rsid w:val="00517334"/>
    <w:rsid w:val="005173B0"/>
    <w:rsid w:val="005178FA"/>
    <w:rsid w:val="0052043F"/>
    <w:rsid w:val="00520ABF"/>
    <w:rsid w:val="00520F8E"/>
    <w:rsid w:val="0052147D"/>
    <w:rsid w:val="00521789"/>
    <w:rsid w:val="005229D1"/>
    <w:rsid w:val="00522CE0"/>
    <w:rsid w:val="00525554"/>
    <w:rsid w:val="00530BD2"/>
    <w:rsid w:val="00530E60"/>
    <w:rsid w:val="005320D1"/>
    <w:rsid w:val="00535C3D"/>
    <w:rsid w:val="005365A5"/>
    <w:rsid w:val="00536C47"/>
    <w:rsid w:val="00537A04"/>
    <w:rsid w:val="005400B2"/>
    <w:rsid w:val="005414BF"/>
    <w:rsid w:val="005418FF"/>
    <w:rsid w:val="0054232C"/>
    <w:rsid w:val="0054473E"/>
    <w:rsid w:val="00544F43"/>
    <w:rsid w:val="00546C4A"/>
    <w:rsid w:val="0055092B"/>
    <w:rsid w:val="00552519"/>
    <w:rsid w:val="00552B25"/>
    <w:rsid w:val="00553065"/>
    <w:rsid w:val="00554482"/>
    <w:rsid w:val="005551A0"/>
    <w:rsid w:val="005554B2"/>
    <w:rsid w:val="00556AA2"/>
    <w:rsid w:val="00557F7C"/>
    <w:rsid w:val="00560EA7"/>
    <w:rsid w:val="00561DF7"/>
    <w:rsid w:val="00562156"/>
    <w:rsid w:val="005621B3"/>
    <w:rsid w:val="00562F17"/>
    <w:rsid w:val="0056302A"/>
    <w:rsid w:val="00563C22"/>
    <w:rsid w:val="00565BD8"/>
    <w:rsid w:val="0056656E"/>
    <w:rsid w:val="005666F7"/>
    <w:rsid w:val="00567BE4"/>
    <w:rsid w:val="005700C0"/>
    <w:rsid w:val="00570440"/>
    <w:rsid w:val="005717E4"/>
    <w:rsid w:val="005718FD"/>
    <w:rsid w:val="0057332D"/>
    <w:rsid w:val="00573F9A"/>
    <w:rsid w:val="00574222"/>
    <w:rsid w:val="0057560C"/>
    <w:rsid w:val="005758DD"/>
    <w:rsid w:val="005767F6"/>
    <w:rsid w:val="0057756F"/>
    <w:rsid w:val="00577F64"/>
    <w:rsid w:val="0058297D"/>
    <w:rsid w:val="00583A10"/>
    <w:rsid w:val="00584B1E"/>
    <w:rsid w:val="005855D0"/>
    <w:rsid w:val="00587038"/>
    <w:rsid w:val="00587604"/>
    <w:rsid w:val="00587E68"/>
    <w:rsid w:val="00587ED7"/>
    <w:rsid w:val="00592CBF"/>
    <w:rsid w:val="00592F95"/>
    <w:rsid w:val="0059715F"/>
    <w:rsid w:val="0059728F"/>
    <w:rsid w:val="0059753B"/>
    <w:rsid w:val="005978E2"/>
    <w:rsid w:val="00597BCC"/>
    <w:rsid w:val="005A294F"/>
    <w:rsid w:val="005A581E"/>
    <w:rsid w:val="005A685A"/>
    <w:rsid w:val="005A770F"/>
    <w:rsid w:val="005B0B3A"/>
    <w:rsid w:val="005B1041"/>
    <w:rsid w:val="005B19AE"/>
    <w:rsid w:val="005B1C55"/>
    <w:rsid w:val="005B1FBD"/>
    <w:rsid w:val="005B2095"/>
    <w:rsid w:val="005B2AA6"/>
    <w:rsid w:val="005B2CD4"/>
    <w:rsid w:val="005B3AAB"/>
    <w:rsid w:val="005B540B"/>
    <w:rsid w:val="005B61AF"/>
    <w:rsid w:val="005B6598"/>
    <w:rsid w:val="005B7522"/>
    <w:rsid w:val="005B77E7"/>
    <w:rsid w:val="005C105E"/>
    <w:rsid w:val="005C1CA8"/>
    <w:rsid w:val="005C2693"/>
    <w:rsid w:val="005C3C52"/>
    <w:rsid w:val="005C48FD"/>
    <w:rsid w:val="005C792B"/>
    <w:rsid w:val="005D0437"/>
    <w:rsid w:val="005D2490"/>
    <w:rsid w:val="005D4925"/>
    <w:rsid w:val="005D6191"/>
    <w:rsid w:val="005D63B4"/>
    <w:rsid w:val="005D7D27"/>
    <w:rsid w:val="005E01B9"/>
    <w:rsid w:val="005E182B"/>
    <w:rsid w:val="005E19ED"/>
    <w:rsid w:val="005E26FB"/>
    <w:rsid w:val="005E2FD9"/>
    <w:rsid w:val="005E3256"/>
    <w:rsid w:val="005E35DA"/>
    <w:rsid w:val="005E3855"/>
    <w:rsid w:val="005E4F54"/>
    <w:rsid w:val="005E5C50"/>
    <w:rsid w:val="005E6BBC"/>
    <w:rsid w:val="005E75D5"/>
    <w:rsid w:val="005F0B19"/>
    <w:rsid w:val="005F17EF"/>
    <w:rsid w:val="005F1E78"/>
    <w:rsid w:val="005F22B3"/>
    <w:rsid w:val="005F3EFB"/>
    <w:rsid w:val="005F4435"/>
    <w:rsid w:val="005F44AA"/>
    <w:rsid w:val="005F4B2E"/>
    <w:rsid w:val="005F4C84"/>
    <w:rsid w:val="005F5C66"/>
    <w:rsid w:val="0060083B"/>
    <w:rsid w:val="00604842"/>
    <w:rsid w:val="006065A0"/>
    <w:rsid w:val="006105DD"/>
    <w:rsid w:val="00613933"/>
    <w:rsid w:val="00613FEB"/>
    <w:rsid w:val="00615313"/>
    <w:rsid w:val="0061591A"/>
    <w:rsid w:val="0061643E"/>
    <w:rsid w:val="00616856"/>
    <w:rsid w:val="00617176"/>
    <w:rsid w:val="00617F4C"/>
    <w:rsid w:val="006209CC"/>
    <w:rsid w:val="00623898"/>
    <w:rsid w:val="006241A8"/>
    <w:rsid w:val="00624C98"/>
    <w:rsid w:val="00624E2C"/>
    <w:rsid w:val="00626CD4"/>
    <w:rsid w:val="00630A1D"/>
    <w:rsid w:val="006313EE"/>
    <w:rsid w:val="006316CD"/>
    <w:rsid w:val="00631AA5"/>
    <w:rsid w:val="00631BEF"/>
    <w:rsid w:val="00634109"/>
    <w:rsid w:val="006349C1"/>
    <w:rsid w:val="006349DA"/>
    <w:rsid w:val="00635DAF"/>
    <w:rsid w:val="00636AE7"/>
    <w:rsid w:val="00637050"/>
    <w:rsid w:val="006402F2"/>
    <w:rsid w:val="00640FA0"/>
    <w:rsid w:val="00642D49"/>
    <w:rsid w:val="00642E59"/>
    <w:rsid w:val="006430C4"/>
    <w:rsid w:val="00646853"/>
    <w:rsid w:val="006510A0"/>
    <w:rsid w:val="00651291"/>
    <w:rsid w:val="006513E1"/>
    <w:rsid w:val="00651BA8"/>
    <w:rsid w:val="00652920"/>
    <w:rsid w:val="006533EB"/>
    <w:rsid w:val="0065373C"/>
    <w:rsid w:val="00653B00"/>
    <w:rsid w:val="006540DB"/>
    <w:rsid w:val="00654F71"/>
    <w:rsid w:val="00656105"/>
    <w:rsid w:val="00656548"/>
    <w:rsid w:val="00656863"/>
    <w:rsid w:val="006568BB"/>
    <w:rsid w:val="006569B1"/>
    <w:rsid w:val="006604CC"/>
    <w:rsid w:val="00661FDB"/>
    <w:rsid w:val="00662588"/>
    <w:rsid w:val="00662B1E"/>
    <w:rsid w:val="00662FEE"/>
    <w:rsid w:val="00663F95"/>
    <w:rsid w:val="006640FA"/>
    <w:rsid w:val="00665583"/>
    <w:rsid w:val="00666415"/>
    <w:rsid w:val="006723E8"/>
    <w:rsid w:val="006726C3"/>
    <w:rsid w:val="00672C9C"/>
    <w:rsid w:val="00673E9F"/>
    <w:rsid w:val="006758EA"/>
    <w:rsid w:val="0067692A"/>
    <w:rsid w:val="006829B7"/>
    <w:rsid w:val="00682DC6"/>
    <w:rsid w:val="006832EE"/>
    <w:rsid w:val="006842B0"/>
    <w:rsid w:val="00686207"/>
    <w:rsid w:val="00686E34"/>
    <w:rsid w:val="00687EEA"/>
    <w:rsid w:val="006915C4"/>
    <w:rsid w:val="00691E98"/>
    <w:rsid w:val="00693E74"/>
    <w:rsid w:val="006967ED"/>
    <w:rsid w:val="00697023"/>
    <w:rsid w:val="006972BC"/>
    <w:rsid w:val="00697BA4"/>
    <w:rsid w:val="00697D05"/>
    <w:rsid w:val="006A0110"/>
    <w:rsid w:val="006A068F"/>
    <w:rsid w:val="006A2B7D"/>
    <w:rsid w:val="006A30BF"/>
    <w:rsid w:val="006A3133"/>
    <w:rsid w:val="006A3BE2"/>
    <w:rsid w:val="006A543D"/>
    <w:rsid w:val="006A58A6"/>
    <w:rsid w:val="006A5BC9"/>
    <w:rsid w:val="006A640F"/>
    <w:rsid w:val="006A6B60"/>
    <w:rsid w:val="006A70F4"/>
    <w:rsid w:val="006B060B"/>
    <w:rsid w:val="006B2531"/>
    <w:rsid w:val="006B3844"/>
    <w:rsid w:val="006B4E10"/>
    <w:rsid w:val="006B5004"/>
    <w:rsid w:val="006B5787"/>
    <w:rsid w:val="006B5863"/>
    <w:rsid w:val="006B5946"/>
    <w:rsid w:val="006B5DEF"/>
    <w:rsid w:val="006B6E8E"/>
    <w:rsid w:val="006B7068"/>
    <w:rsid w:val="006C135A"/>
    <w:rsid w:val="006C1643"/>
    <w:rsid w:val="006C1FBF"/>
    <w:rsid w:val="006C2A00"/>
    <w:rsid w:val="006C344F"/>
    <w:rsid w:val="006C5872"/>
    <w:rsid w:val="006C600C"/>
    <w:rsid w:val="006C6EA7"/>
    <w:rsid w:val="006C7961"/>
    <w:rsid w:val="006C7B1D"/>
    <w:rsid w:val="006D04F5"/>
    <w:rsid w:val="006D0CC4"/>
    <w:rsid w:val="006D0CCC"/>
    <w:rsid w:val="006D12F1"/>
    <w:rsid w:val="006D1646"/>
    <w:rsid w:val="006D3B0B"/>
    <w:rsid w:val="006D5412"/>
    <w:rsid w:val="006D6533"/>
    <w:rsid w:val="006D7146"/>
    <w:rsid w:val="006E1270"/>
    <w:rsid w:val="006E1C4E"/>
    <w:rsid w:val="006E2843"/>
    <w:rsid w:val="006E3682"/>
    <w:rsid w:val="006E3DCE"/>
    <w:rsid w:val="006E3F13"/>
    <w:rsid w:val="006E53E1"/>
    <w:rsid w:val="006E595D"/>
    <w:rsid w:val="006E65B1"/>
    <w:rsid w:val="006E782C"/>
    <w:rsid w:val="006E7ED1"/>
    <w:rsid w:val="006F0670"/>
    <w:rsid w:val="006F112E"/>
    <w:rsid w:val="006F1717"/>
    <w:rsid w:val="006F3EE6"/>
    <w:rsid w:val="006F5927"/>
    <w:rsid w:val="007014FB"/>
    <w:rsid w:val="0070155D"/>
    <w:rsid w:val="0070210B"/>
    <w:rsid w:val="0070370E"/>
    <w:rsid w:val="00703A42"/>
    <w:rsid w:val="00703B4A"/>
    <w:rsid w:val="00706850"/>
    <w:rsid w:val="00706B0D"/>
    <w:rsid w:val="00706F60"/>
    <w:rsid w:val="00707B5E"/>
    <w:rsid w:val="00711318"/>
    <w:rsid w:val="00711E08"/>
    <w:rsid w:val="0071254F"/>
    <w:rsid w:val="00712A46"/>
    <w:rsid w:val="00712D23"/>
    <w:rsid w:val="00714DE5"/>
    <w:rsid w:val="00715138"/>
    <w:rsid w:val="007161F9"/>
    <w:rsid w:val="007167D5"/>
    <w:rsid w:val="00716C65"/>
    <w:rsid w:val="00721323"/>
    <w:rsid w:val="00722FBE"/>
    <w:rsid w:val="0072555F"/>
    <w:rsid w:val="00725AAB"/>
    <w:rsid w:val="0072619A"/>
    <w:rsid w:val="00726436"/>
    <w:rsid w:val="00726AD5"/>
    <w:rsid w:val="00727102"/>
    <w:rsid w:val="0072726B"/>
    <w:rsid w:val="00730228"/>
    <w:rsid w:val="00730E84"/>
    <w:rsid w:val="00732816"/>
    <w:rsid w:val="00734E3D"/>
    <w:rsid w:val="007355F5"/>
    <w:rsid w:val="00736310"/>
    <w:rsid w:val="00736F07"/>
    <w:rsid w:val="0073791E"/>
    <w:rsid w:val="0074071B"/>
    <w:rsid w:val="00740CE8"/>
    <w:rsid w:val="00740DEE"/>
    <w:rsid w:val="00741831"/>
    <w:rsid w:val="00744AF9"/>
    <w:rsid w:val="00745763"/>
    <w:rsid w:val="00746500"/>
    <w:rsid w:val="007469B5"/>
    <w:rsid w:val="00747DED"/>
    <w:rsid w:val="00750A5B"/>
    <w:rsid w:val="007510FB"/>
    <w:rsid w:val="00752885"/>
    <w:rsid w:val="0075289E"/>
    <w:rsid w:val="00753067"/>
    <w:rsid w:val="00753CC7"/>
    <w:rsid w:val="00754A3A"/>
    <w:rsid w:val="0075572C"/>
    <w:rsid w:val="00756DDF"/>
    <w:rsid w:val="00757247"/>
    <w:rsid w:val="00757F44"/>
    <w:rsid w:val="00760A93"/>
    <w:rsid w:val="0076180F"/>
    <w:rsid w:val="007663E9"/>
    <w:rsid w:val="00767A4C"/>
    <w:rsid w:val="0077117B"/>
    <w:rsid w:val="007718F1"/>
    <w:rsid w:val="007737C4"/>
    <w:rsid w:val="00775C2D"/>
    <w:rsid w:val="0077631B"/>
    <w:rsid w:val="00776CA9"/>
    <w:rsid w:val="00780242"/>
    <w:rsid w:val="00780983"/>
    <w:rsid w:val="00780EF2"/>
    <w:rsid w:val="00781415"/>
    <w:rsid w:val="0078199F"/>
    <w:rsid w:val="00781B31"/>
    <w:rsid w:val="00782AE5"/>
    <w:rsid w:val="007850A2"/>
    <w:rsid w:val="00787075"/>
    <w:rsid w:val="0078746D"/>
    <w:rsid w:val="0078759E"/>
    <w:rsid w:val="00787B06"/>
    <w:rsid w:val="00787E27"/>
    <w:rsid w:val="0079049F"/>
    <w:rsid w:val="00791378"/>
    <w:rsid w:val="007914EA"/>
    <w:rsid w:val="007918C4"/>
    <w:rsid w:val="0079245F"/>
    <w:rsid w:val="00792B13"/>
    <w:rsid w:val="00795ECA"/>
    <w:rsid w:val="00796A8E"/>
    <w:rsid w:val="00797A21"/>
    <w:rsid w:val="007A1A3B"/>
    <w:rsid w:val="007A1FE7"/>
    <w:rsid w:val="007A263D"/>
    <w:rsid w:val="007A2643"/>
    <w:rsid w:val="007A3C3E"/>
    <w:rsid w:val="007A4F98"/>
    <w:rsid w:val="007A53F4"/>
    <w:rsid w:val="007A5BCD"/>
    <w:rsid w:val="007A60A7"/>
    <w:rsid w:val="007A62EE"/>
    <w:rsid w:val="007A69D5"/>
    <w:rsid w:val="007A71A0"/>
    <w:rsid w:val="007A74D3"/>
    <w:rsid w:val="007B2725"/>
    <w:rsid w:val="007B3DBD"/>
    <w:rsid w:val="007B4B6E"/>
    <w:rsid w:val="007B5381"/>
    <w:rsid w:val="007B5998"/>
    <w:rsid w:val="007B60A0"/>
    <w:rsid w:val="007B62CE"/>
    <w:rsid w:val="007B6F87"/>
    <w:rsid w:val="007B7732"/>
    <w:rsid w:val="007C04A7"/>
    <w:rsid w:val="007C0857"/>
    <w:rsid w:val="007C0F10"/>
    <w:rsid w:val="007C2868"/>
    <w:rsid w:val="007C31D8"/>
    <w:rsid w:val="007D026A"/>
    <w:rsid w:val="007D0C39"/>
    <w:rsid w:val="007D1543"/>
    <w:rsid w:val="007D1AE2"/>
    <w:rsid w:val="007D3115"/>
    <w:rsid w:val="007D64C7"/>
    <w:rsid w:val="007D761C"/>
    <w:rsid w:val="007E00FD"/>
    <w:rsid w:val="007E0264"/>
    <w:rsid w:val="007E16A6"/>
    <w:rsid w:val="007E361B"/>
    <w:rsid w:val="007E3C97"/>
    <w:rsid w:val="007E3DEE"/>
    <w:rsid w:val="007E414E"/>
    <w:rsid w:val="007E5357"/>
    <w:rsid w:val="007E57B7"/>
    <w:rsid w:val="007F2592"/>
    <w:rsid w:val="007F2662"/>
    <w:rsid w:val="007F312B"/>
    <w:rsid w:val="007F389D"/>
    <w:rsid w:val="007F3A88"/>
    <w:rsid w:val="007F3CCE"/>
    <w:rsid w:val="007F4222"/>
    <w:rsid w:val="007F4D5A"/>
    <w:rsid w:val="007F735C"/>
    <w:rsid w:val="007F7744"/>
    <w:rsid w:val="007F7D9E"/>
    <w:rsid w:val="008002FA"/>
    <w:rsid w:val="0080259C"/>
    <w:rsid w:val="00802B05"/>
    <w:rsid w:val="0080442C"/>
    <w:rsid w:val="008045D9"/>
    <w:rsid w:val="00804D04"/>
    <w:rsid w:val="00804EC1"/>
    <w:rsid w:val="00805B99"/>
    <w:rsid w:val="00805B9A"/>
    <w:rsid w:val="008071CC"/>
    <w:rsid w:val="008079E3"/>
    <w:rsid w:val="00810061"/>
    <w:rsid w:val="008103E0"/>
    <w:rsid w:val="00810491"/>
    <w:rsid w:val="008104EB"/>
    <w:rsid w:val="00811C66"/>
    <w:rsid w:val="0081511C"/>
    <w:rsid w:val="008205C5"/>
    <w:rsid w:val="00822068"/>
    <w:rsid w:val="008226FE"/>
    <w:rsid w:val="00823ABE"/>
    <w:rsid w:val="00823DEC"/>
    <w:rsid w:val="00824768"/>
    <w:rsid w:val="00824E5D"/>
    <w:rsid w:val="00824EC4"/>
    <w:rsid w:val="00825FAB"/>
    <w:rsid w:val="00827DCB"/>
    <w:rsid w:val="0083002E"/>
    <w:rsid w:val="008301BF"/>
    <w:rsid w:val="0083110E"/>
    <w:rsid w:val="00832D35"/>
    <w:rsid w:val="00832EEC"/>
    <w:rsid w:val="00836B11"/>
    <w:rsid w:val="00836D8C"/>
    <w:rsid w:val="008374C5"/>
    <w:rsid w:val="00837839"/>
    <w:rsid w:val="00837E87"/>
    <w:rsid w:val="00840295"/>
    <w:rsid w:val="00841D50"/>
    <w:rsid w:val="0084216A"/>
    <w:rsid w:val="00842A0F"/>
    <w:rsid w:val="00845C64"/>
    <w:rsid w:val="00845F7D"/>
    <w:rsid w:val="008469B2"/>
    <w:rsid w:val="008504FC"/>
    <w:rsid w:val="00851C02"/>
    <w:rsid w:val="008533F9"/>
    <w:rsid w:val="00853963"/>
    <w:rsid w:val="00854078"/>
    <w:rsid w:val="00854A53"/>
    <w:rsid w:val="00855877"/>
    <w:rsid w:val="00856446"/>
    <w:rsid w:val="008600EE"/>
    <w:rsid w:val="00860395"/>
    <w:rsid w:val="00860F09"/>
    <w:rsid w:val="0086115A"/>
    <w:rsid w:val="00861262"/>
    <w:rsid w:val="008613A8"/>
    <w:rsid w:val="00861C9E"/>
    <w:rsid w:val="00861D58"/>
    <w:rsid w:val="00862AE3"/>
    <w:rsid w:val="008636CB"/>
    <w:rsid w:val="008639B7"/>
    <w:rsid w:val="008646F3"/>
    <w:rsid w:val="00864B71"/>
    <w:rsid w:val="00865509"/>
    <w:rsid w:val="0086657B"/>
    <w:rsid w:val="0087292A"/>
    <w:rsid w:val="0087330A"/>
    <w:rsid w:val="00873D54"/>
    <w:rsid w:val="00876619"/>
    <w:rsid w:val="00876B86"/>
    <w:rsid w:val="00877A4D"/>
    <w:rsid w:val="008800C6"/>
    <w:rsid w:val="008807B0"/>
    <w:rsid w:val="00880830"/>
    <w:rsid w:val="00880FF2"/>
    <w:rsid w:val="008828E6"/>
    <w:rsid w:val="00882BE2"/>
    <w:rsid w:val="00883200"/>
    <w:rsid w:val="00883A05"/>
    <w:rsid w:val="00884C51"/>
    <w:rsid w:val="008866D9"/>
    <w:rsid w:val="00890271"/>
    <w:rsid w:val="00890D9A"/>
    <w:rsid w:val="00890EB9"/>
    <w:rsid w:val="00890F98"/>
    <w:rsid w:val="00891413"/>
    <w:rsid w:val="00892BA4"/>
    <w:rsid w:val="00892D80"/>
    <w:rsid w:val="008948F3"/>
    <w:rsid w:val="00894946"/>
    <w:rsid w:val="008949BD"/>
    <w:rsid w:val="00896CFE"/>
    <w:rsid w:val="00897368"/>
    <w:rsid w:val="008A0D32"/>
    <w:rsid w:val="008A15E0"/>
    <w:rsid w:val="008A22F6"/>
    <w:rsid w:val="008A230F"/>
    <w:rsid w:val="008A453E"/>
    <w:rsid w:val="008A4B12"/>
    <w:rsid w:val="008A4FC5"/>
    <w:rsid w:val="008A5209"/>
    <w:rsid w:val="008A554A"/>
    <w:rsid w:val="008A6167"/>
    <w:rsid w:val="008A6654"/>
    <w:rsid w:val="008A698C"/>
    <w:rsid w:val="008A6DC3"/>
    <w:rsid w:val="008A75C2"/>
    <w:rsid w:val="008A76FF"/>
    <w:rsid w:val="008B227A"/>
    <w:rsid w:val="008B4E8C"/>
    <w:rsid w:val="008B5418"/>
    <w:rsid w:val="008B57F4"/>
    <w:rsid w:val="008B6CFE"/>
    <w:rsid w:val="008B789D"/>
    <w:rsid w:val="008B7F0E"/>
    <w:rsid w:val="008C20CA"/>
    <w:rsid w:val="008C2255"/>
    <w:rsid w:val="008C23E9"/>
    <w:rsid w:val="008C250B"/>
    <w:rsid w:val="008C2C12"/>
    <w:rsid w:val="008C3612"/>
    <w:rsid w:val="008C4A9A"/>
    <w:rsid w:val="008C5B98"/>
    <w:rsid w:val="008C5BA6"/>
    <w:rsid w:val="008C6CD8"/>
    <w:rsid w:val="008C7167"/>
    <w:rsid w:val="008C7F74"/>
    <w:rsid w:val="008D3221"/>
    <w:rsid w:val="008D40F6"/>
    <w:rsid w:val="008D6875"/>
    <w:rsid w:val="008D6A85"/>
    <w:rsid w:val="008E026D"/>
    <w:rsid w:val="008E0E7C"/>
    <w:rsid w:val="008E1158"/>
    <w:rsid w:val="008E1B13"/>
    <w:rsid w:val="008E1CC6"/>
    <w:rsid w:val="008E2DC4"/>
    <w:rsid w:val="008E320F"/>
    <w:rsid w:val="008E3DDF"/>
    <w:rsid w:val="008E4FC2"/>
    <w:rsid w:val="008F04EA"/>
    <w:rsid w:val="008F1A26"/>
    <w:rsid w:val="008F234F"/>
    <w:rsid w:val="008F28BA"/>
    <w:rsid w:val="008F39DF"/>
    <w:rsid w:val="008F3A4F"/>
    <w:rsid w:val="008F4004"/>
    <w:rsid w:val="008F4815"/>
    <w:rsid w:val="008F4F62"/>
    <w:rsid w:val="008F5680"/>
    <w:rsid w:val="008F5906"/>
    <w:rsid w:val="008F5A8C"/>
    <w:rsid w:val="008F5BB1"/>
    <w:rsid w:val="008F5E0A"/>
    <w:rsid w:val="008F760E"/>
    <w:rsid w:val="008F7C12"/>
    <w:rsid w:val="008F7F46"/>
    <w:rsid w:val="008F7FE3"/>
    <w:rsid w:val="00900CE5"/>
    <w:rsid w:val="00901047"/>
    <w:rsid w:val="00901648"/>
    <w:rsid w:val="009021C9"/>
    <w:rsid w:val="00902ADA"/>
    <w:rsid w:val="00904703"/>
    <w:rsid w:val="009061B8"/>
    <w:rsid w:val="00906ADF"/>
    <w:rsid w:val="00906AEF"/>
    <w:rsid w:val="00907037"/>
    <w:rsid w:val="00907054"/>
    <w:rsid w:val="0091071B"/>
    <w:rsid w:val="0091215F"/>
    <w:rsid w:val="009134AE"/>
    <w:rsid w:val="00915D32"/>
    <w:rsid w:val="00917DD0"/>
    <w:rsid w:val="00917F96"/>
    <w:rsid w:val="00920AAA"/>
    <w:rsid w:val="00920B68"/>
    <w:rsid w:val="00920BF2"/>
    <w:rsid w:val="00920DBB"/>
    <w:rsid w:val="009222F5"/>
    <w:rsid w:val="00923148"/>
    <w:rsid w:val="009242C0"/>
    <w:rsid w:val="009259FB"/>
    <w:rsid w:val="00925F20"/>
    <w:rsid w:val="00926B06"/>
    <w:rsid w:val="00927E0F"/>
    <w:rsid w:val="00931888"/>
    <w:rsid w:val="00932334"/>
    <w:rsid w:val="00932D1C"/>
    <w:rsid w:val="00934813"/>
    <w:rsid w:val="009352ED"/>
    <w:rsid w:val="00935625"/>
    <w:rsid w:val="00936BDE"/>
    <w:rsid w:val="00936DB3"/>
    <w:rsid w:val="00936EE3"/>
    <w:rsid w:val="00941848"/>
    <w:rsid w:val="009422E0"/>
    <w:rsid w:val="00942F66"/>
    <w:rsid w:val="00944255"/>
    <w:rsid w:val="0094672C"/>
    <w:rsid w:val="009478C7"/>
    <w:rsid w:val="00947F28"/>
    <w:rsid w:val="00950784"/>
    <w:rsid w:val="009536E9"/>
    <w:rsid w:val="00954DEF"/>
    <w:rsid w:val="009557D8"/>
    <w:rsid w:val="00955800"/>
    <w:rsid w:val="00955BFF"/>
    <w:rsid w:val="0095714E"/>
    <w:rsid w:val="00960261"/>
    <w:rsid w:val="009602D6"/>
    <w:rsid w:val="0096103B"/>
    <w:rsid w:val="009613D6"/>
    <w:rsid w:val="00962E5F"/>
    <w:rsid w:val="00962FF5"/>
    <w:rsid w:val="009645F4"/>
    <w:rsid w:val="00964744"/>
    <w:rsid w:val="00966938"/>
    <w:rsid w:val="00966C04"/>
    <w:rsid w:val="00967C36"/>
    <w:rsid w:val="00967C59"/>
    <w:rsid w:val="009708B9"/>
    <w:rsid w:val="009710ED"/>
    <w:rsid w:val="00971749"/>
    <w:rsid w:val="00971AE9"/>
    <w:rsid w:val="00971E81"/>
    <w:rsid w:val="00972499"/>
    <w:rsid w:val="009724CA"/>
    <w:rsid w:val="0097254F"/>
    <w:rsid w:val="00973235"/>
    <w:rsid w:val="00973B9E"/>
    <w:rsid w:val="00977634"/>
    <w:rsid w:val="00977B3A"/>
    <w:rsid w:val="00977FD6"/>
    <w:rsid w:val="009805BC"/>
    <w:rsid w:val="00981EB1"/>
    <w:rsid w:val="00984294"/>
    <w:rsid w:val="00985683"/>
    <w:rsid w:val="00986D8F"/>
    <w:rsid w:val="00990BED"/>
    <w:rsid w:val="00991A17"/>
    <w:rsid w:val="009973F4"/>
    <w:rsid w:val="0099749D"/>
    <w:rsid w:val="009A1A02"/>
    <w:rsid w:val="009A25F4"/>
    <w:rsid w:val="009A40F5"/>
    <w:rsid w:val="009A43FA"/>
    <w:rsid w:val="009A6B8A"/>
    <w:rsid w:val="009A7D7E"/>
    <w:rsid w:val="009B12DF"/>
    <w:rsid w:val="009B15EB"/>
    <w:rsid w:val="009B1EF9"/>
    <w:rsid w:val="009B1F11"/>
    <w:rsid w:val="009B248C"/>
    <w:rsid w:val="009B3845"/>
    <w:rsid w:val="009B3C0F"/>
    <w:rsid w:val="009B470D"/>
    <w:rsid w:val="009B4ACA"/>
    <w:rsid w:val="009B69BF"/>
    <w:rsid w:val="009B71AB"/>
    <w:rsid w:val="009B7BDC"/>
    <w:rsid w:val="009C0F4D"/>
    <w:rsid w:val="009C136E"/>
    <w:rsid w:val="009C167F"/>
    <w:rsid w:val="009C1B73"/>
    <w:rsid w:val="009C2C44"/>
    <w:rsid w:val="009C2D85"/>
    <w:rsid w:val="009C3099"/>
    <w:rsid w:val="009C427C"/>
    <w:rsid w:val="009C49E4"/>
    <w:rsid w:val="009D0E26"/>
    <w:rsid w:val="009D14C2"/>
    <w:rsid w:val="009D171C"/>
    <w:rsid w:val="009D191E"/>
    <w:rsid w:val="009D2474"/>
    <w:rsid w:val="009D3C66"/>
    <w:rsid w:val="009D4465"/>
    <w:rsid w:val="009D5285"/>
    <w:rsid w:val="009D56A1"/>
    <w:rsid w:val="009D6815"/>
    <w:rsid w:val="009D6A87"/>
    <w:rsid w:val="009D732F"/>
    <w:rsid w:val="009E0073"/>
    <w:rsid w:val="009E0192"/>
    <w:rsid w:val="009E02C2"/>
    <w:rsid w:val="009E1B7F"/>
    <w:rsid w:val="009E4224"/>
    <w:rsid w:val="009E4EC8"/>
    <w:rsid w:val="009E53AB"/>
    <w:rsid w:val="009E6A8B"/>
    <w:rsid w:val="009E7C4D"/>
    <w:rsid w:val="009E7F5E"/>
    <w:rsid w:val="009F0393"/>
    <w:rsid w:val="009F056A"/>
    <w:rsid w:val="009F09C3"/>
    <w:rsid w:val="009F1910"/>
    <w:rsid w:val="009F2748"/>
    <w:rsid w:val="009F31F0"/>
    <w:rsid w:val="009F6288"/>
    <w:rsid w:val="009F6F0D"/>
    <w:rsid w:val="009F775E"/>
    <w:rsid w:val="009F7A44"/>
    <w:rsid w:val="00A01775"/>
    <w:rsid w:val="00A02524"/>
    <w:rsid w:val="00A02796"/>
    <w:rsid w:val="00A045C7"/>
    <w:rsid w:val="00A04DBB"/>
    <w:rsid w:val="00A04ECC"/>
    <w:rsid w:val="00A058A0"/>
    <w:rsid w:val="00A0643B"/>
    <w:rsid w:val="00A07210"/>
    <w:rsid w:val="00A116EF"/>
    <w:rsid w:val="00A11DB3"/>
    <w:rsid w:val="00A121B9"/>
    <w:rsid w:val="00A122E5"/>
    <w:rsid w:val="00A12305"/>
    <w:rsid w:val="00A1344C"/>
    <w:rsid w:val="00A13AED"/>
    <w:rsid w:val="00A14DA6"/>
    <w:rsid w:val="00A14ED8"/>
    <w:rsid w:val="00A1556F"/>
    <w:rsid w:val="00A15F0B"/>
    <w:rsid w:val="00A167E2"/>
    <w:rsid w:val="00A20D4D"/>
    <w:rsid w:val="00A2232C"/>
    <w:rsid w:val="00A22925"/>
    <w:rsid w:val="00A234E8"/>
    <w:rsid w:val="00A239C5"/>
    <w:rsid w:val="00A25C78"/>
    <w:rsid w:val="00A267B9"/>
    <w:rsid w:val="00A26B0F"/>
    <w:rsid w:val="00A317E8"/>
    <w:rsid w:val="00A31872"/>
    <w:rsid w:val="00A31FE6"/>
    <w:rsid w:val="00A324E8"/>
    <w:rsid w:val="00A32C59"/>
    <w:rsid w:val="00A335EF"/>
    <w:rsid w:val="00A33C58"/>
    <w:rsid w:val="00A343E7"/>
    <w:rsid w:val="00A350AD"/>
    <w:rsid w:val="00A37DDF"/>
    <w:rsid w:val="00A37F0A"/>
    <w:rsid w:val="00A429E8"/>
    <w:rsid w:val="00A42B0A"/>
    <w:rsid w:val="00A46F3F"/>
    <w:rsid w:val="00A47749"/>
    <w:rsid w:val="00A47862"/>
    <w:rsid w:val="00A5016C"/>
    <w:rsid w:val="00A502C7"/>
    <w:rsid w:val="00A50448"/>
    <w:rsid w:val="00A50657"/>
    <w:rsid w:val="00A510C2"/>
    <w:rsid w:val="00A51C4E"/>
    <w:rsid w:val="00A54CE6"/>
    <w:rsid w:val="00A6022B"/>
    <w:rsid w:val="00A623D5"/>
    <w:rsid w:val="00A62F0E"/>
    <w:rsid w:val="00A63B1C"/>
    <w:rsid w:val="00A64220"/>
    <w:rsid w:val="00A64B8A"/>
    <w:rsid w:val="00A65080"/>
    <w:rsid w:val="00A652A8"/>
    <w:rsid w:val="00A6595B"/>
    <w:rsid w:val="00A66407"/>
    <w:rsid w:val="00A72435"/>
    <w:rsid w:val="00A73B8A"/>
    <w:rsid w:val="00A75230"/>
    <w:rsid w:val="00A757AD"/>
    <w:rsid w:val="00A75D83"/>
    <w:rsid w:val="00A75EE5"/>
    <w:rsid w:val="00A77C0F"/>
    <w:rsid w:val="00A82948"/>
    <w:rsid w:val="00A82D8D"/>
    <w:rsid w:val="00A82E7B"/>
    <w:rsid w:val="00A869CA"/>
    <w:rsid w:val="00A86F60"/>
    <w:rsid w:val="00A87B72"/>
    <w:rsid w:val="00A87DC1"/>
    <w:rsid w:val="00A9089E"/>
    <w:rsid w:val="00A90F34"/>
    <w:rsid w:val="00A91D9B"/>
    <w:rsid w:val="00A9211A"/>
    <w:rsid w:val="00A9213C"/>
    <w:rsid w:val="00A925EA"/>
    <w:rsid w:val="00A92D66"/>
    <w:rsid w:val="00A9305B"/>
    <w:rsid w:val="00A94E68"/>
    <w:rsid w:val="00A97164"/>
    <w:rsid w:val="00AA0A41"/>
    <w:rsid w:val="00AA14B8"/>
    <w:rsid w:val="00AA18C9"/>
    <w:rsid w:val="00AA1F05"/>
    <w:rsid w:val="00AA2F81"/>
    <w:rsid w:val="00AA3B8F"/>
    <w:rsid w:val="00AA569C"/>
    <w:rsid w:val="00AA69CC"/>
    <w:rsid w:val="00AA6E5B"/>
    <w:rsid w:val="00AB19F1"/>
    <w:rsid w:val="00AB1AA8"/>
    <w:rsid w:val="00AB3532"/>
    <w:rsid w:val="00AB3A74"/>
    <w:rsid w:val="00AB4784"/>
    <w:rsid w:val="00AB5069"/>
    <w:rsid w:val="00AB55C0"/>
    <w:rsid w:val="00AB5A6E"/>
    <w:rsid w:val="00AB7558"/>
    <w:rsid w:val="00AB7C5B"/>
    <w:rsid w:val="00AC10CB"/>
    <w:rsid w:val="00AC17A7"/>
    <w:rsid w:val="00AC2D26"/>
    <w:rsid w:val="00AC35B7"/>
    <w:rsid w:val="00AC4651"/>
    <w:rsid w:val="00AC5406"/>
    <w:rsid w:val="00AC5985"/>
    <w:rsid w:val="00AC5F92"/>
    <w:rsid w:val="00AC685F"/>
    <w:rsid w:val="00AC76CB"/>
    <w:rsid w:val="00AD1287"/>
    <w:rsid w:val="00AD198F"/>
    <w:rsid w:val="00AD3D1A"/>
    <w:rsid w:val="00AD403A"/>
    <w:rsid w:val="00AD456B"/>
    <w:rsid w:val="00AD4DB2"/>
    <w:rsid w:val="00AD4FC8"/>
    <w:rsid w:val="00AD53BE"/>
    <w:rsid w:val="00AD6B10"/>
    <w:rsid w:val="00AD7336"/>
    <w:rsid w:val="00AD78BA"/>
    <w:rsid w:val="00AE0192"/>
    <w:rsid w:val="00AE08D6"/>
    <w:rsid w:val="00AE2A86"/>
    <w:rsid w:val="00AE36B6"/>
    <w:rsid w:val="00AE4209"/>
    <w:rsid w:val="00AE4FAD"/>
    <w:rsid w:val="00AE5D40"/>
    <w:rsid w:val="00AE6681"/>
    <w:rsid w:val="00AE71F1"/>
    <w:rsid w:val="00AE7795"/>
    <w:rsid w:val="00AF07DC"/>
    <w:rsid w:val="00AF2650"/>
    <w:rsid w:val="00AF5225"/>
    <w:rsid w:val="00AF61BA"/>
    <w:rsid w:val="00AF66A5"/>
    <w:rsid w:val="00B0061B"/>
    <w:rsid w:val="00B012E5"/>
    <w:rsid w:val="00B036AA"/>
    <w:rsid w:val="00B03F2B"/>
    <w:rsid w:val="00B04C8D"/>
    <w:rsid w:val="00B06BFB"/>
    <w:rsid w:val="00B078FE"/>
    <w:rsid w:val="00B11FC4"/>
    <w:rsid w:val="00B1260C"/>
    <w:rsid w:val="00B12C12"/>
    <w:rsid w:val="00B131A3"/>
    <w:rsid w:val="00B137C8"/>
    <w:rsid w:val="00B14EED"/>
    <w:rsid w:val="00B15530"/>
    <w:rsid w:val="00B15903"/>
    <w:rsid w:val="00B16412"/>
    <w:rsid w:val="00B16A49"/>
    <w:rsid w:val="00B1757E"/>
    <w:rsid w:val="00B206BB"/>
    <w:rsid w:val="00B237A4"/>
    <w:rsid w:val="00B23CC1"/>
    <w:rsid w:val="00B242E3"/>
    <w:rsid w:val="00B25678"/>
    <w:rsid w:val="00B258EC"/>
    <w:rsid w:val="00B34B75"/>
    <w:rsid w:val="00B34DE1"/>
    <w:rsid w:val="00B35492"/>
    <w:rsid w:val="00B35AE5"/>
    <w:rsid w:val="00B40BDC"/>
    <w:rsid w:val="00B41B6A"/>
    <w:rsid w:val="00B423E2"/>
    <w:rsid w:val="00B42452"/>
    <w:rsid w:val="00B42A57"/>
    <w:rsid w:val="00B4311A"/>
    <w:rsid w:val="00B435C6"/>
    <w:rsid w:val="00B44DB8"/>
    <w:rsid w:val="00B44E86"/>
    <w:rsid w:val="00B45D9C"/>
    <w:rsid w:val="00B46EE5"/>
    <w:rsid w:val="00B478CD"/>
    <w:rsid w:val="00B514BD"/>
    <w:rsid w:val="00B55564"/>
    <w:rsid w:val="00B5706E"/>
    <w:rsid w:val="00B6074E"/>
    <w:rsid w:val="00B60F95"/>
    <w:rsid w:val="00B613E1"/>
    <w:rsid w:val="00B616F5"/>
    <w:rsid w:val="00B61D97"/>
    <w:rsid w:val="00B629EA"/>
    <w:rsid w:val="00B63B85"/>
    <w:rsid w:val="00B642A0"/>
    <w:rsid w:val="00B64FA7"/>
    <w:rsid w:val="00B67532"/>
    <w:rsid w:val="00B67A59"/>
    <w:rsid w:val="00B7011B"/>
    <w:rsid w:val="00B71210"/>
    <w:rsid w:val="00B7217C"/>
    <w:rsid w:val="00B72413"/>
    <w:rsid w:val="00B724B3"/>
    <w:rsid w:val="00B7361F"/>
    <w:rsid w:val="00B745F1"/>
    <w:rsid w:val="00B750BE"/>
    <w:rsid w:val="00B7540A"/>
    <w:rsid w:val="00B7623D"/>
    <w:rsid w:val="00B766A7"/>
    <w:rsid w:val="00B77A2C"/>
    <w:rsid w:val="00B811ED"/>
    <w:rsid w:val="00B82FC3"/>
    <w:rsid w:val="00B8461E"/>
    <w:rsid w:val="00B84954"/>
    <w:rsid w:val="00B84DD7"/>
    <w:rsid w:val="00B85027"/>
    <w:rsid w:val="00B85CD0"/>
    <w:rsid w:val="00B85D4A"/>
    <w:rsid w:val="00B86731"/>
    <w:rsid w:val="00B87709"/>
    <w:rsid w:val="00B90925"/>
    <w:rsid w:val="00B90D30"/>
    <w:rsid w:val="00B90E50"/>
    <w:rsid w:val="00B90F5E"/>
    <w:rsid w:val="00B91F0F"/>
    <w:rsid w:val="00B92D7F"/>
    <w:rsid w:val="00B932AB"/>
    <w:rsid w:val="00B94EA2"/>
    <w:rsid w:val="00B955B8"/>
    <w:rsid w:val="00B95835"/>
    <w:rsid w:val="00B95883"/>
    <w:rsid w:val="00B96E39"/>
    <w:rsid w:val="00B97521"/>
    <w:rsid w:val="00B97D53"/>
    <w:rsid w:val="00B97E64"/>
    <w:rsid w:val="00BA24FA"/>
    <w:rsid w:val="00BA25FD"/>
    <w:rsid w:val="00BA2BF7"/>
    <w:rsid w:val="00BA3FCE"/>
    <w:rsid w:val="00BA4142"/>
    <w:rsid w:val="00BA6011"/>
    <w:rsid w:val="00BB03C6"/>
    <w:rsid w:val="00BB07BA"/>
    <w:rsid w:val="00BB15DF"/>
    <w:rsid w:val="00BB203B"/>
    <w:rsid w:val="00BB24E4"/>
    <w:rsid w:val="00BB353D"/>
    <w:rsid w:val="00BB4068"/>
    <w:rsid w:val="00BB45AC"/>
    <w:rsid w:val="00BB4D0A"/>
    <w:rsid w:val="00BB4F05"/>
    <w:rsid w:val="00BB4F3C"/>
    <w:rsid w:val="00BB55C4"/>
    <w:rsid w:val="00BB6005"/>
    <w:rsid w:val="00BB7885"/>
    <w:rsid w:val="00BC08DC"/>
    <w:rsid w:val="00BC0EDE"/>
    <w:rsid w:val="00BC1866"/>
    <w:rsid w:val="00BC2C93"/>
    <w:rsid w:val="00BC3339"/>
    <w:rsid w:val="00BC33F0"/>
    <w:rsid w:val="00BC345D"/>
    <w:rsid w:val="00BC4FEA"/>
    <w:rsid w:val="00BC6F34"/>
    <w:rsid w:val="00BC7747"/>
    <w:rsid w:val="00BD065F"/>
    <w:rsid w:val="00BD0D90"/>
    <w:rsid w:val="00BD0DF8"/>
    <w:rsid w:val="00BD326A"/>
    <w:rsid w:val="00BD3FDC"/>
    <w:rsid w:val="00BD44CE"/>
    <w:rsid w:val="00BD5639"/>
    <w:rsid w:val="00BD69F4"/>
    <w:rsid w:val="00BD6B7F"/>
    <w:rsid w:val="00BD770D"/>
    <w:rsid w:val="00BE0D93"/>
    <w:rsid w:val="00BE1286"/>
    <w:rsid w:val="00BE2953"/>
    <w:rsid w:val="00BE3626"/>
    <w:rsid w:val="00BE7F57"/>
    <w:rsid w:val="00BF0DE7"/>
    <w:rsid w:val="00BF101E"/>
    <w:rsid w:val="00BF14F5"/>
    <w:rsid w:val="00BF1597"/>
    <w:rsid w:val="00BF2186"/>
    <w:rsid w:val="00BF27AB"/>
    <w:rsid w:val="00BF4591"/>
    <w:rsid w:val="00BF4D3E"/>
    <w:rsid w:val="00BF4E6F"/>
    <w:rsid w:val="00BF79BB"/>
    <w:rsid w:val="00C01E42"/>
    <w:rsid w:val="00C027A8"/>
    <w:rsid w:val="00C036FC"/>
    <w:rsid w:val="00C038C1"/>
    <w:rsid w:val="00C05ED3"/>
    <w:rsid w:val="00C07079"/>
    <w:rsid w:val="00C07CCA"/>
    <w:rsid w:val="00C10C50"/>
    <w:rsid w:val="00C10F4D"/>
    <w:rsid w:val="00C11535"/>
    <w:rsid w:val="00C1197F"/>
    <w:rsid w:val="00C11B51"/>
    <w:rsid w:val="00C11F89"/>
    <w:rsid w:val="00C1362D"/>
    <w:rsid w:val="00C1369E"/>
    <w:rsid w:val="00C1559E"/>
    <w:rsid w:val="00C15B54"/>
    <w:rsid w:val="00C16645"/>
    <w:rsid w:val="00C16866"/>
    <w:rsid w:val="00C17069"/>
    <w:rsid w:val="00C2156C"/>
    <w:rsid w:val="00C21A76"/>
    <w:rsid w:val="00C230ED"/>
    <w:rsid w:val="00C23B30"/>
    <w:rsid w:val="00C251B0"/>
    <w:rsid w:val="00C25D8D"/>
    <w:rsid w:val="00C306A9"/>
    <w:rsid w:val="00C30EB5"/>
    <w:rsid w:val="00C315A3"/>
    <w:rsid w:val="00C3180F"/>
    <w:rsid w:val="00C31ADE"/>
    <w:rsid w:val="00C3406B"/>
    <w:rsid w:val="00C3461D"/>
    <w:rsid w:val="00C34688"/>
    <w:rsid w:val="00C3561A"/>
    <w:rsid w:val="00C373FA"/>
    <w:rsid w:val="00C377FB"/>
    <w:rsid w:val="00C37D5D"/>
    <w:rsid w:val="00C4045F"/>
    <w:rsid w:val="00C4091B"/>
    <w:rsid w:val="00C4153A"/>
    <w:rsid w:val="00C41A7B"/>
    <w:rsid w:val="00C429C2"/>
    <w:rsid w:val="00C44BA1"/>
    <w:rsid w:val="00C513C2"/>
    <w:rsid w:val="00C526A0"/>
    <w:rsid w:val="00C532B4"/>
    <w:rsid w:val="00C57173"/>
    <w:rsid w:val="00C578AC"/>
    <w:rsid w:val="00C606D8"/>
    <w:rsid w:val="00C60BCA"/>
    <w:rsid w:val="00C61874"/>
    <w:rsid w:val="00C61A33"/>
    <w:rsid w:val="00C6361A"/>
    <w:rsid w:val="00C6398A"/>
    <w:rsid w:val="00C643B6"/>
    <w:rsid w:val="00C64686"/>
    <w:rsid w:val="00C65FE3"/>
    <w:rsid w:val="00C67691"/>
    <w:rsid w:val="00C70CB4"/>
    <w:rsid w:val="00C732BE"/>
    <w:rsid w:val="00C74348"/>
    <w:rsid w:val="00C7703A"/>
    <w:rsid w:val="00C77537"/>
    <w:rsid w:val="00C80FB2"/>
    <w:rsid w:val="00C817F0"/>
    <w:rsid w:val="00C81949"/>
    <w:rsid w:val="00C82026"/>
    <w:rsid w:val="00C83858"/>
    <w:rsid w:val="00C83AA5"/>
    <w:rsid w:val="00C8564B"/>
    <w:rsid w:val="00C87096"/>
    <w:rsid w:val="00C87643"/>
    <w:rsid w:val="00C906F0"/>
    <w:rsid w:val="00C92343"/>
    <w:rsid w:val="00C929D0"/>
    <w:rsid w:val="00C92D8F"/>
    <w:rsid w:val="00C92F9A"/>
    <w:rsid w:val="00C93553"/>
    <w:rsid w:val="00C94381"/>
    <w:rsid w:val="00C96072"/>
    <w:rsid w:val="00C969BA"/>
    <w:rsid w:val="00CA0593"/>
    <w:rsid w:val="00CA0981"/>
    <w:rsid w:val="00CA1EA1"/>
    <w:rsid w:val="00CA25A6"/>
    <w:rsid w:val="00CA2A17"/>
    <w:rsid w:val="00CA3571"/>
    <w:rsid w:val="00CA64ED"/>
    <w:rsid w:val="00CA6522"/>
    <w:rsid w:val="00CA726B"/>
    <w:rsid w:val="00CA7885"/>
    <w:rsid w:val="00CA7895"/>
    <w:rsid w:val="00CB0599"/>
    <w:rsid w:val="00CB08D0"/>
    <w:rsid w:val="00CB20DE"/>
    <w:rsid w:val="00CB406C"/>
    <w:rsid w:val="00CB43AF"/>
    <w:rsid w:val="00CB461C"/>
    <w:rsid w:val="00CB7A98"/>
    <w:rsid w:val="00CC0D9A"/>
    <w:rsid w:val="00CC17FC"/>
    <w:rsid w:val="00CC2573"/>
    <w:rsid w:val="00CC2B6E"/>
    <w:rsid w:val="00CC3C69"/>
    <w:rsid w:val="00CC4335"/>
    <w:rsid w:val="00CC47D5"/>
    <w:rsid w:val="00CC4C8A"/>
    <w:rsid w:val="00CC4FA9"/>
    <w:rsid w:val="00CC5D0F"/>
    <w:rsid w:val="00CC6977"/>
    <w:rsid w:val="00CC6DFC"/>
    <w:rsid w:val="00CC712B"/>
    <w:rsid w:val="00CC7845"/>
    <w:rsid w:val="00CD2B93"/>
    <w:rsid w:val="00CD3265"/>
    <w:rsid w:val="00CD3777"/>
    <w:rsid w:val="00CD44CD"/>
    <w:rsid w:val="00CD4508"/>
    <w:rsid w:val="00CD54CA"/>
    <w:rsid w:val="00CD6F7A"/>
    <w:rsid w:val="00CE0520"/>
    <w:rsid w:val="00CE08DB"/>
    <w:rsid w:val="00CE09E8"/>
    <w:rsid w:val="00CE2233"/>
    <w:rsid w:val="00CE28AC"/>
    <w:rsid w:val="00CE3141"/>
    <w:rsid w:val="00CE3878"/>
    <w:rsid w:val="00CE3CA3"/>
    <w:rsid w:val="00CE5B5A"/>
    <w:rsid w:val="00CF01A9"/>
    <w:rsid w:val="00CF12DF"/>
    <w:rsid w:val="00CF164E"/>
    <w:rsid w:val="00CF1B70"/>
    <w:rsid w:val="00CF33A8"/>
    <w:rsid w:val="00CF34E1"/>
    <w:rsid w:val="00CF354F"/>
    <w:rsid w:val="00CF6A9D"/>
    <w:rsid w:val="00CF76EF"/>
    <w:rsid w:val="00D00A2B"/>
    <w:rsid w:val="00D023E5"/>
    <w:rsid w:val="00D02B01"/>
    <w:rsid w:val="00D031F5"/>
    <w:rsid w:val="00D03AFF"/>
    <w:rsid w:val="00D04E0E"/>
    <w:rsid w:val="00D06400"/>
    <w:rsid w:val="00D06673"/>
    <w:rsid w:val="00D07969"/>
    <w:rsid w:val="00D104F4"/>
    <w:rsid w:val="00D1099C"/>
    <w:rsid w:val="00D11144"/>
    <w:rsid w:val="00D11695"/>
    <w:rsid w:val="00D11D7F"/>
    <w:rsid w:val="00D12E1A"/>
    <w:rsid w:val="00D13185"/>
    <w:rsid w:val="00D134B4"/>
    <w:rsid w:val="00D13EF6"/>
    <w:rsid w:val="00D14F5B"/>
    <w:rsid w:val="00D162A4"/>
    <w:rsid w:val="00D1639B"/>
    <w:rsid w:val="00D163DA"/>
    <w:rsid w:val="00D1680E"/>
    <w:rsid w:val="00D16DFE"/>
    <w:rsid w:val="00D20598"/>
    <w:rsid w:val="00D20884"/>
    <w:rsid w:val="00D21697"/>
    <w:rsid w:val="00D21AEA"/>
    <w:rsid w:val="00D21FFD"/>
    <w:rsid w:val="00D24C07"/>
    <w:rsid w:val="00D24F07"/>
    <w:rsid w:val="00D250A2"/>
    <w:rsid w:val="00D25918"/>
    <w:rsid w:val="00D25CE8"/>
    <w:rsid w:val="00D25F9D"/>
    <w:rsid w:val="00D26EE5"/>
    <w:rsid w:val="00D2714D"/>
    <w:rsid w:val="00D27219"/>
    <w:rsid w:val="00D32713"/>
    <w:rsid w:val="00D34949"/>
    <w:rsid w:val="00D37B48"/>
    <w:rsid w:val="00D40C9E"/>
    <w:rsid w:val="00D40FC0"/>
    <w:rsid w:val="00D411F4"/>
    <w:rsid w:val="00D4459A"/>
    <w:rsid w:val="00D44F75"/>
    <w:rsid w:val="00D467D0"/>
    <w:rsid w:val="00D471F9"/>
    <w:rsid w:val="00D47AFB"/>
    <w:rsid w:val="00D50E20"/>
    <w:rsid w:val="00D50F8B"/>
    <w:rsid w:val="00D510D4"/>
    <w:rsid w:val="00D511FB"/>
    <w:rsid w:val="00D51C53"/>
    <w:rsid w:val="00D5459B"/>
    <w:rsid w:val="00D554DF"/>
    <w:rsid w:val="00D55C5E"/>
    <w:rsid w:val="00D56339"/>
    <w:rsid w:val="00D563AD"/>
    <w:rsid w:val="00D56BF5"/>
    <w:rsid w:val="00D57AB0"/>
    <w:rsid w:val="00D62A5E"/>
    <w:rsid w:val="00D63185"/>
    <w:rsid w:val="00D634B8"/>
    <w:rsid w:val="00D643BD"/>
    <w:rsid w:val="00D646C4"/>
    <w:rsid w:val="00D647A6"/>
    <w:rsid w:val="00D65A4A"/>
    <w:rsid w:val="00D66397"/>
    <w:rsid w:val="00D66B5B"/>
    <w:rsid w:val="00D70007"/>
    <w:rsid w:val="00D70266"/>
    <w:rsid w:val="00D7079C"/>
    <w:rsid w:val="00D70DA9"/>
    <w:rsid w:val="00D71429"/>
    <w:rsid w:val="00D71ABA"/>
    <w:rsid w:val="00D71DC6"/>
    <w:rsid w:val="00D729C2"/>
    <w:rsid w:val="00D73C52"/>
    <w:rsid w:val="00D73FA1"/>
    <w:rsid w:val="00D742A4"/>
    <w:rsid w:val="00D74639"/>
    <w:rsid w:val="00D74BDB"/>
    <w:rsid w:val="00D75581"/>
    <w:rsid w:val="00D758E5"/>
    <w:rsid w:val="00D76A88"/>
    <w:rsid w:val="00D77AFD"/>
    <w:rsid w:val="00D802E3"/>
    <w:rsid w:val="00D80636"/>
    <w:rsid w:val="00D8084C"/>
    <w:rsid w:val="00D819E9"/>
    <w:rsid w:val="00D828A5"/>
    <w:rsid w:val="00D82CEB"/>
    <w:rsid w:val="00D83932"/>
    <w:rsid w:val="00D84800"/>
    <w:rsid w:val="00D851C9"/>
    <w:rsid w:val="00D8529F"/>
    <w:rsid w:val="00D86AE5"/>
    <w:rsid w:val="00D86CE0"/>
    <w:rsid w:val="00D870EC"/>
    <w:rsid w:val="00D908EC"/>
    <w:rsid w:val="00D91D63"/>
    <w:rsid w:val="00D9209A"/>
    <w:rsid w:val="00D9297F"/>
    <w:rsid w:val="00D95E3B"/>
    <w:rsid w:val="00D960AA"/>
    <w:rsid w:val="00D9708B"/>
    <w:rsid w:val="00DA030D"/>
    <w:rsid w:val="00DA0CCC"/>
    <w:rsid w:val="00DA1FCD"/>
    <w:rsid w:val="00DA2981"/>
    <w:rsid w:val="00DA30AE"/>
    <w:rsid w:val="00DA4788"/>
    <w:rsid w:val="00DA4B59"/>
    <w:rsid w:val="00DA6030"/>
    <w:rsid w:val="00DA61D5"/>
    <w:rsid w:val="00DA6B2A"/>
    <w:rsid w:val="00DA70EB"/>
    <w:rsid w:val="00DB1DCD"/>
    <w:rsid w:val="00DB22A9"/>
    <w:rsid w:val="00DB2575"/>
    <w:rsid w:val="00DB2B3C"/>
    <w:rsid w:val="00DB3238"/>
    <w:rsid w:val="00DB33C3"/>
    <w:rsid w:val="00DB453B"/>
    <w:rsid w:val="00DB6242"/>
    <w:rsid w:val="00DB6541"/>
    <w:rsid w:val="00DB6A4E"/>
    <w:rsid w:val="00DB7077"/>
    <w:rsid w:val="00DC0167"/>
    <w:rsid w:val="00DC0520"/>
    <w:rsid w:val="00DC05F5"/>
    <w:rsid w:val="00DC07FB"/>
    <w:rsid w:val="00DC2603"/>
    <w:rsid w:val="00DC2EBE"/>
    <w:rsid w:val="00DC3C2C"/>
    <w:rsid w:val="00DC4DCD"/>
    <w:rsid w:val="00DC5106"/>
    <w:rsid w:val="00DC532E"/>
    <w:rsid w:val="00DC6122"/>
    <w:rsid w:val="00DC7196"/>
    <w:rsid w:val="00DD0277"/>
    <w:rsid w:val="00DD07FE"/>
    <w:rsid w:val="00DD0C17"/>
    <w:rsid w:val="00DD293E"/>
    <w:rsid w:val="00DD7A3B"/>
    <w:rsid w:val="00DE0064"/>
    <w:rsid w:val="00DE0B8F"/>
    <w:rsid w:val="00DE2E19"/>
    <w:rsid w:val="00DE33AD"/>
    <w:rsid w:val="00DF0274"/>
    <w:rsid w:val="00DF253F"/>
    <w:rsid w:val="00DF2BC4"/>
    <w:rsid w:val="00DF332F"/>
    <w:rsid w:val="00DF5396"/>
    <w:rsid w:val="00DF5AB9"/>
    <w:rsid w:val="00DF654B"/>
    <w:rsid w:val="00DF666D"/>
    <w:rsid w:val="00DF727C"/>
    <w:rsid w:val="00E0009B"/>
    <w:rsid w:val="00E01F84"/>
    <w:rsid w:val="00E0207B"/>
    <w:rsid w:val="00E02D63"/>
    <w:rsid w:val="00E0339F"/>
    <w:rsid w:val="00E03961"/>
    <w:rsid w:val="00E04C34"/>
    <w:rsid w:val="00E05529"/>
    <w:rsid w:val="00E10B69"/>
    <w:rsid w:val="00E12359"/>
    <w:rsid w:val="00E13195"/>
    <w:rsid w:val="00E13BCA"/>
    <w:rsid w:val="00E13C05"/>
    <w:rsid w:val="00E16411"/>
    <w:rsid w:val="00E176E3"/>
    <w:rsid w:val="00E200D2"/>
    <w:rsid w:val="00E21070"/>
    <w:rsid w:val="00E210C4"/>
    <w:rsid w:val="00E2212B"/>
    <w:rsid w:val="00E22942"/>
    <w:rsid w:val="00E23D66"/>
    <w:rsid w:val="00E25C4A"/>
    <w:rsid w:val="00E26010"/>
    <w:rsid w:val="00E26463"/>
    <w:rsid w:val="00E27968"/>
    <w:rsid w:val="00E27B6D"/>
    <w:rsid w:val="00E301CC"/>
    <w:rsid w:val="00E309CF"/>
    <w:rsid w:val="00E30CB1"/>
    <w:rsid w:val="00E31476"/>
    <w:rsid w:val="00E32AE9"/>
    <w:rsid w:val="00E33D58"/>
    <w:rsid w:val="00E3539E"/>
    <w:rsid w:val="00E36DB9"/>
    <w:rsid w:val="00E37D29"/>
    <w:rsid w:val="00E4027A"/>
    <w:rsid w:val="00E41192"/>
    <w:rsid w:val="00E41777"/>
    <w:rsid w:val="00E424DC"/>
    <w:rsid w:val="00E42B78"/>
    <w:rsid w:val="00E43358"/>
    <w:rsid w:val="00E44022"/>
    <w:rsid w:val="00E4457E"/>
    <w:rsid w:val="00E44EED"/>
    <w:rsid w:val="00E45078"/>
    <w:rsid w:val="00E47C5A"/>
    <w:rsid w:val="00E50728"/>
    <w:rsid w:val="00E50F0E"/>
    <w:rsid w:val="00E51275"/>
    <w:rsid w:val="00E51F10"/>
    <w:rsid w:val="00E53FB2"/>
    <w:rsid w:val="00E54639"/>
    <w:rsid w:val="00E554C0"/>
    <w:rsid w:val="00E55E38"/>
    <w:rsid w:val="00E55EB7"/>
    <w:rsid w:val="00E56024"/>
    <w:rsid w:val="00E60B9D"/>
    <w:rsid w:val="00E636C4"/>
    <w:rsid w:val="00E6511D"/>
    <w:rsid w:val="00E666F3"/>
    <w:rsid w:val="00E67254"/>
    <w:rsid w:val="00E672A5"/>
    <w:rsid w:val="00E6764C"/>
    <w:rsid w:val="00E70DE2"/>
    <w:rsid w:val="00E72700"/>
    <w:rsid w:val="00E743C6"/>
    <w:rsid w:val="00E76E96"/>
    <w:rsid w:val="00E76F8E"/>
    <w:rsid w:val="00E774F2"/>
    <w:rsid w:val="00E778F9"/>
    <w:rsid w:val="00E8049D"/>
    <w:rsid w:val="00E804EE"/>
    <w:rsid w:val="00E8063E"/>
    <w:rsid w:val="00E80BA6"/>
    <w:rsid w:val="00E8234E"/>
    <w:rsid w:val="00E82AE7"/>
    <w:rsid w:val="00E8316A"/>
    <w:rsid w:val="00E84AC8"/>
    <w:rsid w:val="00E8533D"/>
    <w:rsid w:val="00E8598D"/>
    <w:rsid w:val="00E85A88"/>
    <w:rsid w:val="00E868BA"/>
    <w:rsid w:val="00E91E24"/>
    <w:rsid w:val="00E93A7C"/>
    <w:rsid w:val="00E93CE8"/>
    <w:rsid w:val="00E948EF"/>
    <w:rsid w:val="00E956CC"/>
    <w:rsid w:val="00E95A0F"/>
    <w:rsid w:val="00E95C27"/>
    <w:rsid w:val="00E967A7"/>
    <w:rsid w:val="00E96B17"/>
    <w:rsid w:val="00E97CEE"/>
    <w:rsid w:val="00E97FFD"/>
    <w:rsid w:val="00EA196C"/>
    <w:rsid w:val="00EA2AB9"/>
    <w:rsid w:val="00EA533B"/>
    <w:rsid w:val="00EA54C7"/>
    <w:rsid w:val="00EA65A0"/>
    <w:rsid w:val="00EB1184"/>
    <w:rsid w:val="00EB16F3"/>
    <w:rsid w:val="00EB3EE3"/>
    <w:rsid w:val="00EB4022"/>
    <w:rsid w:val="00EB5823"/>
    <w:rsid w:val="00EB5A17"/>
    <w:rsid w:val="00EB61FC"/>
    <w:rsid w:val="00EB7577"/>
    <w:rsid w:val="00EB77E4"/>
    <w:rsid w:val="00EC2CCA"/>
    <w:rsid w:val="00EC2EA7"/>
    <w:rsid w:val="00EC3D4A"/>
    <w:rsid w:val="00EC4D40"/>
    <w:rsid w:val="00EC5927"/>
    <w:rsid w:val="00EC6F36"/>
    <w:rsid w:val="00ED0CCA"/>
    <w:rsid w:val="00ED137B"/>
    <w:rsid w:val="00ED1681"/>
    <w:rsid w:val="00ED5591"/>
    <w:rsid w:val="00ED5A8D"/>
    <w:rsid w:val="00EE185D"/>
    <w:rsid w:val="00EE1F9E"/>
    <w:rsid w:val="00EE2BC5"/>
    <w:rsid w:val="00EE32DF"/>
    <w:rsid w:val="00EE3E85"/>
    <w:rsid w:val="00EE3FEB"/>
    <w:rsid w:val="00EE41CF"/>
    <w:rsid w:val="00EE4C41"/>
    <w:rsid w:val="00EE4FFC"/>
    <w:rsid w:val="00EE58CE"/>
    <w:rsid w:val="00EF0BD0"/>
    <w:rsid w:val="00EF33D4"/>
    <w:rsid w:val="00EF3C95"/>
    <w:rsid w:val="00EF4688"/>
    <w:rsid w:val="00EF4EFA"/>
    <w:rsid w:val="00EF569C"/>
    <w:rsid w:val="00EF61F4"/>
    <w:rsid w:val="00EF69E2"/>
    <w:rsid w:val="00EF6EBF"/>
    <w:rsid w:val="00EF728B"/>
    <w:rsid w:val="00EF7D2B"/>
    <w:rsid w:val="00F02D3B"/>
    <w:rsid w:val="00F0315D"/>
    <w:rsid w:val="00F03255"/>
    <w:rsid w:val="00F03444"/>
    <w:rsid w:val="00F042D5"/>
    <w:rsid w:val="00F04AED"/>
    <w:rsid w:val="00F05657"/>
    <w:rsid w:val="00F0641C"/>
    <w:rsid w:val="00F07831"/>
    <w:rsid w:val="00F07A59"/>
    <w:rsid w:val="00F07ED4"/>
    <w:rsid w:val="00F1079E"/>
    <w:rsid w:val="00F11E57"/>
    <w:rsid w:val="00F14798"/>
    <w:rsid w:val="00F157D7"/>
    <w:rsid w:val="00F158FA"/>
    <w:rsid w:val="00F161E0"/>
    <w:rsid w:val="00F16630"/>
    <w:rsid w:val="00F1730E"/>
    <w:rsid w:val="00F179C3"/>
    <w:rsid w:val="00F20641"/>
    <w:rsid w:val="00F21C50"/>
    <w:rsid w:val="00F2208D"/>
    <w:rsid w:val="00F22306"/>
    <w:rsid w:val="00F22536"/>
    <w:rsid w:val="00F23472"/>
    <w:rsid w:val="00F2585D"/>
    <w:rsid w:val="00F264CD"/>
    <w:rsid w:val="00F26AFA"/>
    <w:rsid w:val="00F275D4"/>
    <w:rsid w:val="00F2770D"/>
    <w:rsid w:val="00F30C2C"/>
    <w:rsid w:val="00F34717"/>
    <w:rsid w:val="00F348C3"/>
    <w:rsid w:val="00F34EA7"/>
    <w:rsid w:val="00F3587F"/>
    <w:rsid w:val="00F36606"/>
    <w:rsid w:val="00F3713C"/>
    <w:rsid w:val="00F40C21"/>
    <w:rsid w:val="00F44EB6"/>
    <w:rsid w:val="00F44EDC"/>
    <w:rsid w:val="00F46A3C"/>
    <w:rsid w:val="00F475E1"/>
    <w:rsid w:val="00F476B8"/>
    <w:rsid w:val="00F47FE7"/>
    <w:rsid w:val="00F510B2"/>
    <w:rsid w:val="00F51D25"/>
    <w:rsid w:val="00F51EBA"/>
    <w:rsid w:val="00F532C9"/>
    <w:rsid w:val="00F53DA1"/>
    <w:rsid w:val="00F5539F"/>
    <w:rsid w:val="00F561B6"/>
    <w:rsid w:val="00F56A39"/>
    <w:rsid w:val="00F56C42"/>
    <w:rsid w:val="00F5770D"/>
    <w:rsid w:val="00F60BA4"/>
    <w:rsid w:val="00F61598"/>
    <w:rsid w:val="00F629DE"/>
    <w:rsid w:val="00F6397E"/>
    <w:rsid w:val="00F65390"/>
    <w:rsid w:val="00F653E7"/>
    <w:rsid w:val="00F6585B"/>
    <w:rsid w:val="00F6647B"/>
    <w:rsid w:val="00F677A4"/>
    <w:rsid w:val="00F723F8"/>
    <w:rsid w:val="00F7297B"/>
    <w:rsid w:val="00F729AA"/>
    <w:rsid w:val="00F72E24"/>
    <w:rsid w:val="00F74AFD"/>
    <w:rsid w:val="00F7513A"/>
    <w:rsid w:val="00F76F19"/>
    <w:rsid w:val="00F77FA5"/>
    <w:rsid w:val="00F80C0C"/>
    <w:rsid w:val="00F80D67"/>
    <w:rsid w:val="00F81DE5"/>
    <w:rsid w:val="00F81F6D"/>
    <w:rsid w:val="00F83303"/>
    <w:rsid w:val="00F84667"/>
    <w:rsid w:val="00F8506E"/>
    <w:rsid w:val="00F86844"/>
    <w:rsid w:val="00F91215"/>
    <w:rsid w:val="00F93539"/>
    <w:rsid w:val="00F938F6"/>
    <w:rsid w:val="00F93C12"/>
    <w:rsid w:val="00F951AE"/>
    <w:rsid w:val="00F96EDF"/>
    <w:rsid w:val="00F978C5"/>
    <w:rsid w:val="00FA0347"/>
    <w:rsid w:val="00FA1364"/>
    <w:rsid w:val="00FA3DEB"/>
    <w:rsid w:val="00FA5070"/>
    <w:rsid w:val="00FA50B7"/>
    <w:rsid w:val="00FA5195"/>
    <w:rsid w:val="00FA6C9E"/>
    <w:rsid w:val="00FA6E83"/>
    <w:rsid w:val="00FA7583"/>
    <w:rsid w:val="00FB08F3"/>
    <w:rsid w:val="00FB19BF"/>
    <w:rsid w:val="00FB4BA0"/>
    <w:rsid w:val="00FB542C"/>
    <w:rsid w:val="00FC0B1A"/>
    <w:rsid w:val="00FC1711"/>
    <w:rsid w:val="00FC1F77"/>
    <w:rsid w:val="00FC223D"/>
    <w:rsid w:val="00FC2FA4"/>
    <w:rsid w:val="00FC3AA4"/>
    <w:rsid w:val="00FC3B66"/>
    <w:rsid w:val="00FC3C14"/>
    <w:rsid w:val="00FC405B"/>
    <w:rsid w:val="00FC41B0"/>
    <w:rsid w:val="00FC67CB"/>
    <w:rsid w:val="00FD0532"/>
    <w:rsid w:val="00FD14A5"/>
    <w:rsid w:val="00FD1872"/>
    <w:rsid w:val="00FD21B5"/>
    <w:rsid w:val="00FD3366"/>
    <w:rsid w:val="00FD481C"/>
    <w:rsid w:val="00FD571A"/>
    <w:rsid w:val="00FD70DD"/>
    <w:rsid w:val="00FD7B67"/>
    <w:rsid w:val="00FE025A"/>
    <w:rsid w:val="00FE0989"/>
    <w:rsid w:val="00FE2A41"/>
    <w:rsid w:val="00FE3D15"/>
    <w:rsid w:val="00FE3FDD"/>
    <w:rsid w:val="00FE4786"/>
    <w:rsid w:val="00FE6007"/>
    <w:rsid w:val="00FF00A8"/>
    <w:rsid w:val="00FF0CA8"/>
    <w:rsid w:val="00FF0DE5"/>
    <w:rsid w:val="00FF0EF2"/>
    <w:rsid w:val="00FF0F07"/>
    <w:rsid w:val="00FF24D9"/>
    <w:rsid w:val="00FF30E4"/>
    <w:rsid w:val="00FF3E9F"/>
    <w:rsid w:val="00FF406E"/>
    <w:rsid w:val="00FF4322"/>
    <w:rsid w:val="00FF4767"/>
    <w:rsid w:val="00FF47C5"/>
    <w:rsid w:val="00FF4CDD"/>
    <w:rsid w:val="00FF5EE7"/>
    <w:rsid w:val="00FF758A"/>
    <w:rsid w:val="00FF7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D5163"/>
  <w15:docId w15:val="{05CDEC08-3FD9-446A-B3DD-95531B9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A5E"/>
  </w:style>
  <w:style w:type="paragraph" w:styleId="Heading1">
    <w:name w:val="heading 1"/>
    <w:basedOn w:val="Normal"/>
    <w:next w:val="Normal"/>
    <w:link w:val="Heading1Char"/>
    <w:uiPriority w:val="9"/>
    <w:qFormat/>
    <w:rsid w:val="006C16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185D"/>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185D"/>
    <w:pPr>
      <w:spacing w:line="256" w:lineRule="auto"/>
      <w:ind w:left="720"/>
      <w:contextualSpacing/>
    </w:pPr>
  </w:style>
  <w:style w:type="table" w:customStyle="1" w:styleId="TableGrid1">
    <w:name w:val="Table Grid1"/>
    <w:basedOn w:val="TableNormal"/>
    <w:uiPriority w:val="39"/>
    <w:rsid w:val="003B185D"/>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3B185D"/>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2B0"/>
  </w:style>
  <w:style w:type="paragraph" w:styleId="Footer">
    <w:name w:val="footer"/>
    <w:basedOn w:val="Normal"/>
    <w:link w:val="FooterChar"/>
    <w:uiPriority w:val="99"/>
    <w:unhideWhenUsed/>
    <w:rsid w:val="00684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2B0"/>
  </w:style>
  <w:style w:type="character" w:styleId="Hyperlink">
    <w:name w:val="Hyperlink"/>
    <w:basedOn w:val="DefaultParagraphFont"/>
    <w:uiPriority w:val="99"/>
    <w:unhideWhenUsed/>
    <w:rsid w:val="009C49E4"/>
    <w:rPr>
      <w:color w:val="0563C1" w:themeColor="hyperlink"/>
      <w:u w:val="single"/>
    </w:rPr>
  </w:style>
  <w:style w:type="character" w:styleId="UnresolvedMention">
    <w:name w:val="Unresolved Mention"/>
    <w:basedOn w:val="DefaultParagraphFont"/>
    <w:uiPriority w:val="99"/>
    <w:semiHidden/>
    <w:unhideWhenUsed/>
    <w:rsid w:val="009C49E4"/>
    <w:rPr>
      <w:color w:val="605E5C"/>
      <w:shd w:val="clear" w:color="auto" w:fill="E1DFDD"/>
    </w:rPr>
  </w:style>
  <w:style w:type="character" w:styleId="FollowedHyperlink">
    <w:name w:val="FollowedHyperlink"/>
    <w:basedOn w:val="DefaultParagraphFont"/>
    <w:uiPriority w:val="99"/>
    <w:semiHidden/>
    <w:unhideWhenUsed/>
    <w:rsid w:val="00AA14B8"/>
    <w:rPr>
      <w:color w:val="954F72" w:themeColor="followedHyperlink"/>
      <w:u w:val="single"/>
    </w:rPr>
  </w:style>
  <w:style w:type="character" w:customStyle="1" w:styleId="Heading1Char">
    <w:name w:val="Heading 1 Char"/>
    <w:basedOn w:val="DefaultParagraphFont"/>
    <w:link w:val="Heading1"/>
    <w:uiPriority w:val="9"/>
    <w:rsid w:val="006C164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D1681"/>
    <w:rPr>
      <w:sz w:val="16"/>
      <w:szCs w:val="16"/>
    </w:rPr>
  </w:style>
  <w:style w:type="paragraph" w:styleId="CommentText">
    <w:name w:val="annotation text"/>
    <w:basedOn w:val="Normal"/>
    <w:link w:val="CommentTextChar"/>
    <w:uiPriority w:val="99"/>
    <w:semiHidden/>
    <w:unhideWhenUsed/>
    <w:rsid w:val="00ED1681"/>
    <w:pPr>
      <w:spacing w:line="240" w:lineRule="auto"/>
    </w:pPr>
    <w:rPr>
      <w:sz w:val="20"/>
      <w:szCs w:val="20"/>
    </w:rPr>
  </w:style>
  <w:style w:type="character" w:customStyle="1" w:styleId="CommentTextChar">
    <w:name w:val="Comment Text Char"/>
    <w:basedOn w:val="DefaultParagraphFont"/>
    <w:link w:val="CommentText"/>
    <w:uiPriority w:val="99"/>
    <w:semiHidden/>
    <w:rsid w:val="00ED1681"/>
    <w:rPr>
      <w:sz w:val="20"/>
      <w:szCs w:val="20"/>
    </w:rPr>
  </w:style>
  <w:style w:type="paragraph" w:styleId="CommentSubject">
    <w:name w:val="annotation subject"/>
    <w:basedOn w:val="CommentText"/>
    <w:next w:val="CommentText"/>
    <w:link w:val="CommentSubjectChar"/>
    <w:uiPriority w:val="99"/>
    <w:semiHidden/>
    <w:unhideWhenUsed/>
    <w:rsid w:val="00ED1681"/>
    <w:rPr>
      <w:b/>
      <w:bCs/>
    </w:rPr>
  </w:style>
  <w:style w:type="character" w:customStyle="1" w:styleId="CommentSubjectChar">
    <w:name w:val="Comment Subject Char"/>
    <w:basedOn w:val="CommentTextChar"/>
    <w:link w:val="CommentSubject"/>
    <w:uiPriority w:val="99"/>
    <w:semiHidden/>
    <w:rsid w:val="00ED1681"/>
    <w:rPr>
      <w:b/>
      <w:bCs/>
      <w:sz w:val="20"/>
      <w:szCs w:val="20"/>
    </w:rPr>
  </w:style>
  <w:style w:type="table" w:customStyle="1" w:styleId="TableGrid3">
    <w:name w:val="Table Grid3"/>
    <w:basedOn w:val="TableNormal"/>
    <w:next w:val="TableGrid"/>
    <w:uiPriority w:val="39"/>
    <w:rsid w:val="00111AA5"/>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11AA5"/>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35AE5"/>
  </w:style>
  <w:style w:type="paragraph" w:styleId="PlainText">
    <w:name w:val="Plain Text"/>
    <w:basedOn w:val="Normal"/>
    <w:link w:val="PlainTextChar"/>
    <w:uiPriority w:val="99"/>
    <w:unhideWhenUsed/>
    <w:rsid w:val="00C94381"/>
    <w:pPr>
      <w:spacing w:after="0" w:line="240" w:lineRule="auto"/>
    </w:pPr>
    <w:rPr>
      <w:rFonts w:ascii="Arial" w:eastAsia="Times New Roman" w:hAnsi="Arial"/>
      <w:szCs w:val="21"/>
    </w:rPr>
  </w:style>
  <w:style w:type="character" w:customStyle="1" w:styleId="PlainTextChar">
    <w:name w:val="Plain Text Char"/>
    <w:basedOn w:val="DefaultParagraphFont"/>
    <w:link w:val="PlainText"/>
    <w:uiPriority w:val="99"/>
    <w:rsid w:val="00C94381"/>
    <w:rPr>
      <w:rFonts w:ascii="Arial" w:eastAsia="Times New Roman" w:hAnsi="Arial"/>
      <w:szCs w:val="21"/>
    </w:rPr>
  </w:style>
  <w:style w:type="character" w:styleId="Emphasis">
    <w:name w:val="Emphasis"/>
    <w:basedOn w:val="DefaultParagraphFont"/>
    <w:uiPriority w:val="20"/>
    <w:qFormat/>
    <w:rsid w:val="003E480A"/>
    <w:rPr>
      <w:i/>
      <w:iCs/>
    </w:rPr>
  </w:style>
  <w:style w:type="paragraph" w:styleId="NormalWeb">
    <w:name w:val="Normal (Web)"/>
    <w:basedOn w:val="Normal"/>
    <w:uiPriority w:val="99"/>
    <w:semiHidden/>
    <w:unhideWhenUsed/>
    <w:rsid w:val="00EE3E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52512">
      <w:bodyDiv w:val="1"/>
      <w:marLeft w:val="0"/>
      <w:marRight w:val="0"/>
      <w:marTop w:val="0"/>
      <w:marBottom w:val="0"/>
      <w:divBdr>
        <w:top w:val="none" w:sz="0" w:space="0" w:color="auto"/>
        <w:left w:val="none" w:sz="0" w:space="0" w:color="auto"/>
        <w:bottom w:val="none" w:sz="0" w:space="0" w:color="auto"/>
        <w:right w:val="none" w:sz="0" w:space="0" w:color="auto"/>
      </w:divBdr>
    </w:div>
    <w:div w:id="234635358">
      <w:bodyDiv w:val="1"/>
      <w:marLeft w:val="0"/>
      <w:marRight w:val="0"/>
      <w:marTop w:val="0"/>
      <w:marBottom w:val="0"/>
      <w:divBdr>
        <w:top w:val="none" w:sz="0" w:space="0" w:color="auto"/>
        <w:left w:val="none" w:sz="0" w:space="0" w:color="auto"/>
        <w:bottom w:val="none" w:sz="0" w:space="0" w:color="auto"/>
        <w:right w:val="none" w:sz="0" w:space="0" w:color="auto"/>
      </w:divBdr>
    </w:div>
    <w:div w:id="244077289">
      <w:bodyDiv w:val="1"/>
      <w:marLeft w:val="0"/>
      <w:marRight w:val="0"/>
      <w:marTop w:val="0"/>
      <w:marBottom w:val="0"/>
      <w:divBdr>
        <w:top w:val="none" w:sz="0" w:space="0" w:color="auto"/>
        <w:left w:val="none" w:sz="0" w:space="0" w:color="auto"/>
        <w:bottom w:val="none" w:sz="0" w:space="0" w:color="auto"/>
        <w:right w:val="none" w:sz="0" w:space="0" w:color="auto"/>
      </w:divBdr>
    </w:div>
    <w:div w:id="285888732">
      <w:bodyDiv w:val="1"/>
      <w:marLeft w:val="0"/>
      <w:marRight w:val="0"/>
      <w:marTop w:val="0"/>
      <w:marBottom w:val="0"/>
      <w:divBdr>
        <w:top w:val="none" w:sz="0" w:space="0" w:color="auto"/>
        <w:left w:val="none" w:sz="0" w:space="0" w:color="auto"/>
        <w:bottom w:val="none" w:sz="0" w:space="0" w:color="auto"/>
        <w:right w:val="none" w:sz="0" w:space="0" w:color="auto"/>
      </w:divBdr>
    </w:div>
    <w:div w:id="299111709">
      <w:bodyDiv w:val="1"/>
      <w:marLeft w:val="0"/>
      <w:marRight w:val="0"/>
      <w:marTop w:val="0"/>
      <w:marBottom w:val="0"/>
      <w:divBdr>
        <w:top w:val="none" w:sz="0" w:space="0" w:color="auto"/>
        <w:left w:val="none" w:sz="0" w:space="0" w:color="auto"/>
        <w:bottom w:val="none" w:sz="0" w:space="0" w:color="auto"/>
        <w:right w:val="none" w:sz="0" w:space="0" w:color="auto"/>
      </w:divBdr>
    </w:div>
    <w:div w:id="302662183">
      <w:bodyDiv w:val="1"/>
      <w:marLeft w:val="0"/>
      <w:marRight w:val="0"/>
      <w:marTop w:val="0"/>
      <w:marBottom w:val="0"/>
      <w:divBdr>
        <w:top w:val="none" w:sz="0" w:space="0" w:color="auto"/>
        <w:left w:val="none" w:sz="0" w:space="0" w:color="auto"/>
        <w:bottom w:val="none" w:sz="0" w:space="0" w:color="auto"/>
        <w:right w:val="none" w:sz="0" w:space="0" w:color="auto"/>
      </w:divBdr>
    </w:div>
    <w:div w:id="331105142">
      <w:bodyDiv w:val="1"/>
      <w:marLeft w:val="0"/>
      <w:marRight w:val="0"/>
      <w:marTop w:val="0"/>
      <w:marBottom w:val="0"/>
      <w:divBdr>
        <w:top w:val="none" w:sz="0" w:space="0" w:color="auto"/>
        <w:left w:val="none" w:sz="0" w:space="0" w:color="auto"/>
        <w:bottom w:val="none" w:sz="0" w:space="0" w:color="auto"/>
        <w:right w:val="none" w:sz="0" w:space="0" w:color="auto"/>
      </w:divBdr>
    </w:div>
    <w:div w:id="339549628">
      <w:bodyDiv w:val="1"/>
      <w:marLeft w:val="0"/>
      <w:marRight w:val="0"/>
      <w:marTop w:val="0"/>
      <w:marBottom w:val="0"/>
      <w:divBdr>
        <w:top w:val="none" w:sz="0" w:space="0" w:color="auto"/>
        <w:left w:val="none" w:sz="0" w:space="0" w:color="auto"/>
        <w:bottom w:val="none" w:sz="0" w:space="0" w:color="auto"/>
        <w:right w:val="none" w:sz="0" w:space="0" w:color="auto"/>
      </w:divBdr>
    </w:div>
    <w:div w:id="450822966">
      <w:bodyDiv w:val="1"/>
      <w:marLeft w:val="0"/>
      <w:marRight w:val="0"/>
      <w:marTop w:val="0"/>
      <w:marBottom w:val="0"/>
      <w:divBdr>
        <w:top w:val="none" w:sz="0" w:space="0" w:color="auto"/>
        <w:left w:val="none" w:sz="0" w:space="0" w:color="auto"/>
        <w:bottom w:val="none" w:sz="0" w:space="0" w:color="auto"/>
        <w:right w:val="none" w:sz="0" w:space="0" w:color="auto"/>
      </w:divBdr>
    </w:div>
    <w:div w:id="484316533">
      <w:bodyDiv w:val="1"/>
      <w:marLeft w:val="0"/>
      <w:marRight w:val="0"/>
      <w:marTop w:val="0"/>
      <w:marBottom w:val="0"/>
      <w:divBdr>
        <w:top w:val="none" w:sz="0" w:space="0" w:color="auto"/>
        <w:left w:val="none" w:sz="0" w:space="0" w:color="auto"/>
        <w:bottom w:val="none" w:sz="0" w:space="0" w:color="auto"/>
        <w:right w:val="none" w:sz="0" w:space="0" w:color="auto"/>
      </w:divBdr>
    </w:div>
    <w:div w:id="507796741">
      <w:bodyDiv w:val="1"/>
      <w:marLeft w:val="0"/>
      <w:marRight w:val="0"/>
      <w:marTop w:val="0"/>
      <w:marBottom w:val="0"/>
      <w:divBdr>
        <w:top w:val="none" w:sz="0" w:space="0" w:color="auto"/>
        <w:left w:val="none" w:sz="0" w:space="0" w:color="auto"/>
        <w:bottom w:val="none" w:sz="0" w:space="0" w:color="auto"/>
        <w:right w:val="none" w:sz="0" w:space="0" w:color="auto"/>
      </w:divBdr>
    </w:div>
    <w:div w:id="581793842">
      <w:bodyDiv w:val="1"/>
      <w:marLeft w:val="0"/>
      <w:marRight w:val="0"/>
      <w:marTop w:val="0"/>
      <w:marBottom w:val="0"/>
      <w:divBdr>
        <w:top w:val="none" w:sz="0" w:space="0" w:color="auto"/>
        <w:left w:val="none" w:sz="0" w:space="0" w:color="auto"/>
        <w:bottom w:val="none" w:sz="0" w:space="0" w:color="auto"/>
        <w:right w:val="none" w:sz="0" w:space="0" w:color="auto"/>
      </w:divBdr>
    </w:div>
    <w:div w:id="606471331">
      <w:bodyDiv w:val="1"/>
      <w:marLeft w:val="0"/>
      <w:marRight w:val="0"/>
      <w:marTop w:val="0"/>
      <w:marBottom w:val="0"/>
      <w:divBdr>
        <w:top w:val="none" w:sz="0" w:space="0" w:color="auto"/>
        <w:left w:val="none" w:sz="0" w:space="0" w:color="auto"/>
        <w:bottom w:val="none" w:sz="0" w:space="0" w:color="auto"/>
        <w:right w:val="none" w:sz="0" w:space="0" w:color="auto"/>
      </w:divBdr>
    </w:div>
    <w:div w:id="610431455">
      <w:bodyDiv w:val="1"/>
      <w:marLeft w:val="0"/>
      <w:marRight w:val="0"/>
      <w:marTop w:val="0"/>
      <w:marBottom w:val="0"/>
      <w:divBdr>
        <w:top w:val="none" w:sz="0" w:space="0" w:color="auto"/>
        <w:left w:val="none" w:sz="0" w:space="0" w:color="auto"/>
        <w:bottom w:val="none" w:sz="0" w:space="0" w:color="auto"/>
        <w:right w:val="none" w:sz="0" w:space="0" w:color="auto"/>
      </w:divBdr>
    </w:div>
    <w:div w:id="673532640">
      <w:bodyDiv w:val="1"/>
      <w:marLeft w:val="0"/>
      <w:marRight w:val="0"/>
      <w:marTop w:val="0"/>
      <w:marBottom w:val="0"/>
      <w:divBdr>
        <w:top w:val="none" w:sz="0" w:space="0" w:color="auto"/>
        <w:left w:val="none" w:sz="0" w:space="0" w:color="auto"/>
        <w:bottom w:val="none" w:sz="0" w:space="0" w:color="auto"/>
        <w:right w:val="none" w:sz="0" w:space="0" w:color="auto"/>
      </w:divBdr>
    </w:div>
    <w:div w:id="716201421">
      <w:bodyDiv w:val="1"/>
      <w:marLeft w:val="0"/>
      <w:marRight w:val="0"/>
      <w:marTop w:val="0"/>
      <w:marBottom w:val="0"/>
      <w:divBdr>
        <w:top w:val="none" w:sz="0" w:space="0" w:color="auto"/>
        <w:left w:val="none" w:sz="0" w:space="0" w:color="auto"/>
        <w:bottom w:val="none" w:sz="0" w:space="0" w:color="auto"/>
        <w:right w:val="none" w:sz="0" w:space="0" w:color="auto"/>
      </w:divBdr>
    </w:div>
    <w:div w:id="745031385">
      <w:bodyDiv w:val="1"/>
      <w:marLeft w:val="0"/>
      <w:marRight w:val="0"/>
      <w:marTop w:val="0"/>
      <w:marBottom w:val="0"/>
      <w:divBdr>
        <w:top w:val="none" w:sz="0" w:space="0" w:color="auto"/>
        <w:left w:val="none" w:sz="0" w:space="0" w:color="auto"/>
        <w:bottom w:val="none" w:sz="0" w:space="0" w:color="auto"/>
        <w:right w:val="none" w:sz="0" w:space="0" w:color="auto"/>
      </w:divBdr>
    </w:div>
    <w:div w:id="749080635">
      <w:bodyDiv w:val="1"/>
      <w:marLeft w:val="0"/>
      <w:marRight w:val="0"/>
      <w:marTop w:val="0"/>
      <w:marBottom w:val="0"/>
      <w:divBdr>
        <w:top w:val="none" w:sz="0" w:space="0" w:color="auto"/>
        <w:left w:val="none" w:sz="0" w:space="0" w:color="auto"/>
        <w:bottom w:val="none" w:sz="0" w:space="0" w:color="auto"/>
        <w:right w:val="none" w:sz="0" w:space="0" w:color="auto"/>
      </w:divBdr>
    </w:div>
    <w:div w:id="830872469">
      <w:bodyDiv w:val="1"/>
      <w:marLeft w:val="0"/>
      <w:marRight w:val="0"/>
      <w:marTop w:val="0"/>
      <w:marBottom w:val="0"/>
      <w:divBdr>
        <w:top w:val="none" w:sz="0" w:space="0" w:color="auto"/>
        <w:left w:val="none" w:sz="0" w:space="0" w:color="auto"/>
        <w:bottom w:val="none" w:sz="0" w:space="0" w:color="auto"/>
        <w:right w:val="none" w:sz="0" w:space="0" w:color="auto"/>
      </w:divBdr>
    </w:div>
    <w:div w:id="927083698">
      <w:bodyDiv w:val="1"/>
      <w:marLeft w:val="0"/>
      <w:marRight w:val="0"/>
      <w:marTop w:val="0"/>
      <w:marBottom w:val="0"/>
      <w:divBdr>
        <w:top w:val="none" w:sz="0" w:space="0" w:color="auto"/>
        <w:left w:val="none" w:sz="0" w:space="0" w:color="auto"/>
        <w:bottom w:val="none" w:sz="0" w:space="0" w:color="auto"/>
        <w:right w:val="none" w:sz="0" w:space="0" w:color="auto"/>
      </w:divBdr>
    </w:div>
    <w:div w:id="961617781">
      <w:bodyDiv w:val="1"/>
      <w:marLeft w:val="0"/>
      <w:marRight w:val="0"/>
      <w:marTop w:val="0"/>
      <w:marBottom w:val="0"/>
      <w:divBdr>
        <w:top w:val="none" w:sz="0" w:space="0" w:color="auto"/>
        <w:left w:val="none" w:sz="0" w:space="0" w:color="auto"/>
        <w:bottom w:val="none" w:sz="0" w:space="0" w:color="auto"/>
        <w:right w:val="none" w:sz="0" w:space="0" w:color="auto"/>
      </w:divBdr>
    </w:div>
    <w:div w:id="962807077">
      <w:bodyDiv w:val="1"/>
      <w:marLeft w:val="0"/>
      <w:marRight w:val="0"/>
      <w:marTop w:val="0"/>
      <w:marBottom w:val="0"/>
      <w:divBdr>
        <w:top w:val="none" w:sz="0" w:space="0" w:color="auto"/>
        <w:left w:val="none" w:sz="0" w:space="0" w:color="auto"/>
        <w:bottom w:val="none" w:sz="0" w:space="0" w:color="auto"/>
        <w:right w:val="none" w:sz="0" w:space="0" w:color="auto"/>
      </w:divBdr>
    </w:div>
    <w:div w:id="1007635059">
      <w:bodyDiv w:val="1"/>
      <w:marLeft w:val="0"/>
      <w:marRight w:val="0"/>
      <w:marTop w:val="0"/>
      <w:marBottom w:val="0"/>
      <w:divBdr>
        <w:top w:val="none" w:sz="0" w:space="0" w:color="auto"/>
        <w:left w:val="none" w:sz="0" w:space="0" w:color="auto"/>
        <w:bottom w:val="none" w:sz="0" w:space="0" w:color="auto"/>
        <w:right w:val="none" w:sz="0" w:space="0" w:color="auto"/>
      </w:divBdr>
    </w:div>
    <w:div w:id="1039623300">
      <w:bodyDiv w:val="1"/>
      <w:marLeft w:val="0"/>
      <w:marRight w:val="0"/>
      <w:marTop w:val="0"/>
      <w:marBottom w:val="0"/>
      <w:divBdr>
        <w:top w:val="none" w:sz="0" w:space="0" w:color="auto"/>
        <w:left w:val="none" w:sz="0" w:space="0" w:color="auto"/>
        <w:bottom w:val="none" w:sz="0" w:space="0" w:color="auto"/>
        <w:right w:val="none" w:sz="0" w:space="0" w:color="auto"/>
      </w:divBdr>
    </w:div>
    <w:div w:id="1066219598">
      <w:bodyDiv w:val="1"/>
      <w:marLeft w:val="0"/>
      <w:marRight w:val="0"/>
      <w:marTop w:val="0"/>
      <w:marBottom w:val="0"/>
      <w:divBdr>
        <w:top w:val="none" w:sz="0" w:space="0" w:color="auto"/>
        <w:left w:val="none" w:sz="0" w:space="0" w:color="auto"/>
        <w:bottom w:val="none" w:sz="0" w:space="0" w:color="auto"/>
        <w:right w:val="none" w:sz="0" w:space="0" w:color="auto"/>
      </w:divBdr>
    </w:div>
    <w:div w:id="1080902826">
      <w:bodyDiv w:val="1"/>
      <w:marLeft w:val="0"/>
      <w:marRight w:val="0"/>
      <w:marTop w:val="0"/>
      <w:marBottom w:val="0"/>
      <w:divBdr>
        <w:top w:val="none" w:sz="0" w:space="0" w:color="auto"/>
        <w:left w:val="none" w:sz="0" w:space="0" w:color="auto"/>
        <w:bottom w:val="none" w:sz="0" w:space="0" w:color="auto"/>
        <w:right w:val="none" w:sz="0" w:space="0" w:color="auto"/>
      </w:divBdr>
    </w:div>
    <w:div w:id="1090545109">
      <w:bodyDiv w:val="1"/>
      <w:marLeft w:val="0"/>
      <w:marRight w:val="0"/>
      <w:marTop w:val="0"/>
      <w:marBottom w:val="0"/>
      <w:divBdr>
        <w:top w:val="none" w:sz="0" w:space="0" w:color="auto"/>
        <w:left w:val="none" w:sz="0" w:space="0" w:color="auto"/>
        <w:bottom w:val="none" w:sz="0" w:space="0" w:color="auto"/>
        <w:right w:val="none" w:sz="0" w:space="0" w:color="auto"/>
      </w:divBdr>
    </w:div>
    <w:div w:id="1246718539">
      <w:bodyDiv w:val="1"/>
      <w:marLeft w:val="0"/>
      <w:marRight w:val="0"/>
      <w:marTop w:val="0"/>
      <w:marBottom w:val="0"/>
      <w:divBdr>
        <w:top w:val="none" w:sz="0" w:space="0" w:color="auto"/>
        <w:left w:val="none" w:sz="0" w:space="0" w:color="auto"/>
        <w:bottom w:val="none" w:sz="0" w:space="0" w:color="auto"/>
        <w:right w:val="none" w:sz="0" w:space="0" w:color="auto"/>
      </w:divBdr>
    </w:div>
    <w:div w:id="1260262602">
      <w:bodyDiv w:val="1"/>
      <w:marLeft w:val="0"/>
      <w:marRight w:val="0"/>
      <w:marTop w:val="0"/>
      <w:marBottom w:val="0"/>
      <w:divBdr>
        <w:top w:val="none" w:sz="0" w:space="0" w:color="auto"/>
        <w:left w:val="none" w:sz="0" w:space="0" w:color="auto"/>
        <w:bottom w:val="none" w:sz="0" w:space="0" w:color="auto"/>
        <w:right w:val="none" w:sz="0" w:space="0" w:color="auto"/>
      </w:divBdr>
    </w:div>
    <w:div w:id="1282028641">
      <w:bodyDiv w:val="1"/>
      <w:marLeft w:val="0"/>
      <w:marRight w:val="0"/>
      <w:marTop w:val="0"/>
      <w:marBottom w:val="0"/>
      <w:divBdr>
        <w:top w:val="none" w:sz="0" w:space="0" w:color="auto"/>
        <w:left w:val="none" w:sz="0" w:space="0" w:color="auto"/>
        <w:bottom w:val="none" w:sz="0" w:space="0" w:color="auto"/>
        <w:right w:val="none" w:sz="0" w:space="0" w:color="auto"/>
      </w:divBdr>
    </w:div>
    <w:div w:id="1359698205">
      <w:bodyDiv w:val="1"/>
      <w:marLeft w:val="0"/>
      <w:marRight w:val="0"/>
      <w:marTop w:val="0"/>
      <w:marBottom w:val="0"/>
      <w:divBdr>
        <w:top w:val="none" w:sz="0" w:space="0" w:color="auto"/>
        <w:left w:val="none" w:sz="0" w:space="0" w:color="auto"/>
        <w:bottom w:val="none" w:sz="0" w:space="0" w:color="auto"/>
        <w:right w:val="none" w:sz="0" w:space="0" w:color="auto"/>
      </w:divBdr>
    </w:div>
    <w:div w:id="1361782482">
      <w:bodyDiv w:val="1"/>
      <w:marLeft w:val="0"/>
      <w:marRight w:val="0"/>
      <w:marTop w:val="0"/>
      <w:marBottom w:val="0"/>
      <w:divBdr>
        <w:top w:val="none" w:sz="0" w:space="0" w:color="auto"/>
        <w:left w:val="none" w:sz="0" w:space="0" w:color="auto"/>
        <w:bottom w:val="none" w:sz="0" w:space="0" w:color="auto"/>
        <w:right w:val="none" w:sz="0" w:space="0" w:color="auto"/>
      </w:divBdr>
    </w:div>
    <w:div w:id="1433545807">
      <w:bodyDiv w:val="1"/>
      <w:marLeft w:val="0"/>
      <w:marRight w:val="0"/>
      <w:marTop w:val="0"/>
      <w:marBottom w:val="0"/>
      <w:divBdr>
        <w:top w:val="none" w:sz="0" w:space="0" w:color="auto"/>
        <w:left w:val="none" w:sz="0" w:space="0" w:color="auto"/>
        <w:bottom w:val="none" w:sz="0" w:space="0" w:color="auto"/>
        <w:right w:val="none" w:sz="0" w:space="0" w:color="auto"/>
      </w:divBdr>
    </w:div>
    <w:div w:id="1480997224">
      <w:bodyDiv w:val="1"/>
      <w:marLeft w:val="0"/>
      <w:marRight w:val="0"/>
      <w:marTop w:val="0"/>
      <w:marBottom w:val="0"/>
      <w:divBdr>
        <w:top w:val="none" w:sz="0" w:space="0" w:color="auto"/>
        <w:left w:val="none" w:sz="0" w:space="0" w:color="auto"/>
        <w:bottom w:val="none" w:sz="0" w:space="0" w:color="auto"/>
        <w:right w:val="none" w:sz="0" w:space="0" w:color="auto"/>
      </w:divBdr>
    </w:div>
    <w:div w:id="1518348924">
      <w:bodyDiv w:val="1"/>
      <w:marLeft w:val="0"/>
      <w:marRight w:val="0"/>
      <w:marTop w:val="0"/>
      <w:marBottom w:val="0"/>
      <w:divBdr>
        <w:top w:val="none" w:sz="0" w:space="0" w:color="auto"/>
        <w:left w:val="none" w:sz="0" w:space="0" w:color="auto"/>
        <w:bottom w:val="none" w:sz="0" w:space="0" w:color="auto"/>
        <w:right w:val="none" w:sz="0" w:space="0" w:color="auto"/>
      </w:divBdr>
    </w:div>
    <w:div w:id="1652908262">
      <w:bodyDiv w:val="1"/>
      <w:marLeft w:val="0"/>
      <w:marRight w:val="0"/>
      <w:marTop w:val="0"/>
      <w:marBottom w:val="0"/>
      <w:divBdr>
        <w:top w:val="none" w:sz="0" w:space="0" w:color="auto"/>
        <w:left w:val="none" w:sz="0" w:space="0" w:color="auto"/>
        <w:bottom w:val="none" w:sz="0" w:space="0" w:color="auto"/>
        <w:right w:val="none" w:sz="0" w:space="0" w:color="auto"/>
      </w:divBdr>
      <w:divsChild>
        <w:div w:id="129982877">
          <w:marLeft w:val="0"/>
          <w:marRight w:val="0"/>
          <w:marTop w:val="0"/>
          <w:marBottom w:val="0"/>
          <w:divBdr>
            <w:top w:val="none" w:sz="0" w:space="0" w:color="auto"/>
            <w:left w:val="none" w:sz="0" w:space="0" w:color="auto"/>
            <w:bottom w:val="none" w:sz="0" w:space="0" w:color="auto"/>
            <w:right w:val="none" w:sz="0" w:space="0" w:color="auto"/>
          </w:divBdr>
        </w:div>
      </w:divsChild>
    </w:div>
    <w:div w:id="1683508687">
      <w:bodyDiv w:val="1"/>
      <w:marLeft w:val="0"/>
      <w:marRight w:val="0"/>
      <w:marTop w:val="0"/>
      <w:marBottom w:val="0"/>
      <w:divBdr>
        <w:top w:val="none" w:sz="0" w:space="0" w:color="auto"/>
        <w:left w:val="none" w:sz="0" w:space="0" w:color="auto"/>
        <w:bottom w:val="none" w:sz="0" w:space="0" w:color="auto"/>
        <w:right w:val="none" w:sz="0" w:space="0" w:color="auto"/>
      </w:divBdr>
    </w:div>
    <w:div w:id="1776553844">
      <w:bodyDiv w:val="1"/>
      <w:marLeft w:val="0"/>
      <w:marRight w:val="0"/>
      <w:marTop w:val="0"/>
      <w:marBottom w:val="0"/>
      <w:divBdr>
        <w:top w:val="none" w:sz="0" w:space="0" w:color="auto"/>
        <w:left w:val="none" w:sz="0" w:space="0" w:color="auto"/>
        <w:bottom w:val="none" w:sz="0" w:space="0" w:color="auto"/>
        <w:right w:val="none" w:sz="0" w:space="0" w:color="auto"/>
      </w:divBdr>
    </w:div>
    <w:div w:id="1778864924">
      <w:bodyDiv w:val="1"/>
      <w:marLeft w:val="0"/>
      <w:marRight w:val="0"/>
      <w:marTop w:val="0"/>
      <w:marBottom w:val="0"/>
      <w:divBdr>
        <w:top w:val="none" w:sz="0" w:space="0" w:color="auto"/>
        <w:left w:val="none" w:sz="0" w:space="0" w:color="auto"/>
        <w:bottom w:val="none" w:sz="0" w:space="0" w:color="auto"/>
        <w:right w:val="none" w:sz="0" w:space="0" w:color="auto"/>
      </w:divBdr>
    </w:div>
    <w:div w:id="1793862787">
      <w:bodyDiv w:val="1"/>
      <w:marLeft w:val="0"/>
      <w:marRight w:val="0"/>
      <w:marTop w:val="0"/>
      <w:marBottom w:val="0"/>
      <w:divBdr>
        <w:top w:val="none" w:sz="0" w:space="0" w:color="auto"/>
        <w:left w:val="none" w:sz="0" w:space="0" w:color="auto"/>
        <w:bottom w:val="none" w:sz="0" w:space="0" w:color="auto"/>
        <w:right w:val="none" w:sz="0" w:space="0" w:color="auto"/>
      </w:divBdr>
    </w:div>
    <w:div w:id="1846476974">
      <w:bodyDiv w:val="1"/>
      <w:marLeft w:val="0"/>
      <w:marRight w:val="0"/>
      <w:marTop w:val="0"/>
      <w:marBottom w:val="0"/>
      <w:divBdr>
        <w:top w:val="none" w:sz="0" w:space="0" w:color="auto"/>
        <w:left w:val="none" w:sz="0" w:space="0" w:color="auto"/>
        <w:bottom w:val="none" w:sz="0" w:space="0" w:color="auto"/>
        <w:right w:val="none" w:sz="0" w:space="0" w:color="auto"/>
      </w:divBdr>
    </w:div>
    <w:div w:id="1903441722">
      <w:bodyDiv w:val="1"/>
      <w:marLeft w:val="0"/>
      <w:marRight w:val="0"/>
      <w:marTop w:val="0"/>
      <w:marBottom w:val="0"/>
      <w:divBdr>
        <w:top w:val="none" w:sz="0" w:space="0" w:color="auto"/>
        <w:left w:val="none" w:sz="0" w:space="0" w:color="auto"/>
        <w:bottom w:val="none" w:sz="0" w:space="0" w:color="auto"/>
        <w:right w:val="none" w:sz="0" w:space="0" w:color="auto"/>
      </w:divBdr>
    </w:div>
    <w:div w:id="1964187051">
      <w:bodyDiv w:val="1"/>
      <w:marLeft w:val="0"/>
      <w:marRight w:val="0"/>
      <w:marTop w:val="0"/>
      <w:marBottom w:val="0"/>
      <w:divBdr>
        <w:top w:val="none" w:sz="0" w:space="0" w:color="auto"/>
        <w:left w:val="none" w:sz="0" w:space="0" w:color="auto"/>
        <w:bottom w:val="none" w:sz="0" w:space="0" w:color="auto"/>
        <w:right w:val="none" w:sz="0" w:space="0" w:color="auto"/>
      </w:divBdr>
    </w:div>
    <w:div w:id="1986663316">
      <w:bodyDiv w:val="1"/>
      <w:marLeft w:val="0"/>
      <w:marRight w:val="0"/>
      <w:marTop w:val="0"/>
      <w:marBottom w:val="0"/>
      <w:divBdr>
        <w:top w:val="none" w:sz="0" w:space="0" w:color="auto"/>
        <w:left w:val="none" w:sz="0" w:space="0" w:color="auto"/>
        <w:bottom w:val="none" w:sz="0" w:space="0" w:color="auto"/>
        <w:right w:val="none" w:sz="0" w:space="0" w:color="auto"/>
      </w:divBdr>
    </w:div>
    <w:div w:id="2027560627">
      <w:bodyDiv w:val="1"/>
      <w:marLeft w:val="0"/>
      <w:marRight w:val="0"/>
      <w:marTop w:val="0"/>
      <w:marBottom w:val="0"/>
      <w:divBdr>
        <w:top w:val="none" w:sz="0" w:space="0" w:color="auto"/>
        <w:left w:val="none" w:sz="0" w:space="0" w:color="auto"/>
        <w:bottom w:val="none" w:sz="0" w:space="0" w:color="auto"/>
        <w:right w:val="none" w:sz="0" w:space="0" w:color="auto"/>
      </w:divBdr>
    </w:div>
    <w:div w:id="2032366892">
      <w:bodyDiv w:val="1"/>
      <w:marLeft w:val="0"/>
      <w:marRight w:val="0"/>
      <w:marTop w:val="0"/>
      <w:marBottom w:val="0"/>
      <w:divBdr>
        <w:top w:val="none" w:sz="0" w:space="0" w:color="auto"/>
        <w:left w:val="none" w:sz="0" w:space="0" w:color="auto"/>
        <w:bottom w:val="none" w:sz="0" w:space="0" w:color="auto"/>
        <w:right w:val="none" w:sz="0" w:space="0" w:color="auto"/>
      </w:divBdr>
    </w:div>
    <w:div w:id="2073308750">
      <w:bodyDiv w:val="1"/>
      <w:marLeft w:val="0"/>
      <w:marRight w:val="0"/>
      <w:marTop w:val="0"/>
      <w:marBottom w:val="0"/>
      <w:divBdr>
        <w:top w:val="none" w:sz="0" w:space="0" w:color="auto"/>
        <w:left w:val="none" w:sz="0" w:space="0" w:color="auto"/>
        <w:bottom w:val="none" w:sz="0" w:space="0" w:color="auto"/>
        <w:right w:val="none" w:sz="0" w:space="0" w:color="auto"/>
      </w:divBdr>
    </w:div>
    <w:div w:id="2102096245">
      <w:bodyDiv w:val="1"/>
      <w:marLeft w:val="0"/>
      <w:marRight w:val="0"/>
      <w:marTop w:val="0"/>
      <w:marBottom w:val="0"/>
      <w:divBdr>
        <w:top w:val="none" w:sz="0" w:space="0" w:color="auto"/>
        <w:left w:val="none" w:sz="0" w:space="0" w:color="auto"/>
        <w:bottom w:val="none" w:sz="0" w:space="0" w:color="auto"/>
        <w:right w:val="none" w:sz="0" w:space="0" w:color="auto"/>
      </w:divBdr>
    </w:div>
    <w:div w:id="2144226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A366-4871-42DF-B049-056655D9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Evans</dc:creator>
  <cp:keywords/>
  <dc:description/>
  <cp:lastModifiedBy>Lisa Cromwell</cp:lastModifiedBy>
  <cp:revision>681</cp:revision>
  <cp:lastPrinted>2025-05-07T15:20:00Z</cp:lastPrinted>
  <dcterms:created xsi:type="dcterms:W3CDTF">2025-01-17T16:43:00Z</dcterms:created>
  <dcterms:modified xsi:type="dcterms:W3CDTF">2025-06-30T17:35:00Z</dcterms:modified>
</cp:coreProperties>
</file>