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FA45" w14:textId="02D58417" w:rsidR="00A66DC9" w:rsidRPr="00761277" w:rsidRDefault="00403BB3" w:rsidP="00CD50A5">
      <w:pPr>
        <w:rPr>
          <w:b/>
          <w:bCs/>
        </w:rPr>
      </w:pPr>
      <w:r w:rsidRPr="005215AD">
        <w:rPr>
          <w:b/>
          <w:bCs/>
        </w:rPr>
        <w:t>CHAIR’S REPORT –</w:t>
      </w:r>
      <w:r w:rsidR="006B11D2">
        <w:rPr>
          <w:b/>
          <w:bCs/>
        </w:rPr>
        <w:t xml:space="preserve"> APRIL </w:t>
      </w:r>
      <w:r w:rsidR="00990B2E">
        <w:rPr>
          <w:b/>
          <w:bCs/>
        </w:rPr>
        <w:t>2026</w:t>
      </w:r>
    </w:p>
    <w:p w14:paraId="2993007D" w14:textId="77777777" w:rsidR="00DF35B9" w:rsidRDefault="00DF35B9" w:rsidP="00DF35B9">
      <w:pPr>
        <w:pStyle w:val="ListParagraph"/>
      </w:pPr>
    </w:p>
    <w:p w14:paraId="242B3B69" w14:textId="3E53C256" w:rsidR="00DF35B9" w:rsidRDefault="00F224B3" w:rsidP="00F224B3">
      <w:pPr>
        <w:pStyle w:val="ListParagraph"/>
        <w:numPr>
          <w:ilvl w:val="0"/>
          <w:numId w:val="1"/>
        </w:numPr>
      </w:pPr>
      <w:r>
        <w:t xml:space="preserve">Stylers Way </w:t>
      </w:r>
      <w:r w:rsidR="00977DCE">
        <w:t xml:space="preserve">– good news and bad news!  The good news is that </w:t>
      </w:r>
      <w:r w:rsidR="00876D91">
        <w:t>the new lights are finally in</w:t>
      </w:r>
      <w:proofErr w:type="gramStart"/>
      <w:r w:rsidR="00876D91">
        <w:t>…..</w:t>
      </w:r>
      <w:proofErr w:type="gramEnd"/>
      <w:r w:rsidR="00876D91">
        <w:t xml:space="preserve"> the bad news is that one appears to be faulty.  </w:t>
      </w:r>
      <w:r w:rsidR="001C6AEE">
        <w:t>WCC has promised to keep us updated.</w:t>
      </w:r>
    </w:p>
    <w:p w14:paraId="3BD2ED21" w14:textId="77777777" w:rsidR="006B11D2" w:rsidRDefault="006B11D2" w:rsidP="00CC43F4">
      <w:pPr>
        <w:pStyle w:val="ListParagraph"/>
      </w:pPr>
    </w:p>
    <w:p w14:paraId="1994682A" w14:textId="05AA5813" w:rsidR="00CC43F4" w:rsidRDefault="00462FAD" w:rsidP="00CC43F4">
      <w:pPr>
        <w:pStyle w:val="ListParagraph"/>
        <w:numPr>
          <w:ilvl w:val="0"/>
          <w:numId w:val="1"/>
        </w:numPr>
      </w:pPr>
      <w:r>
        <w:t>Litter picking was a great success – next event 1</w:t>
      </w:r>
      <w:r w:rsidR="00FE4CE2">
        <w:t>9 April.</w:t>
      </w:r>
    </w:p>
    <w:p w14:paraId="12FE046A" w14:textId="77777777" w:rsidR="00CC43F4" w:rsidRDefault="00CC43F4" w:rsidP="00CC43F4">
      <w:pPr>
        <w:pStyle w:val="ListParagraph"/>
      </w:pPr>
    </w:p>
    <w:p w14:paraId="46918A13" w14:textId="376D7917" w:rsidR="00DC09AE" w:rsidRDefault="00FE4CE2" w:rsidP="00FE4CE2">
      <w:pPr>
        <w:pStyle w:val="ListParagraph"/>
        <w:numPr>
          <w:ilvl w:val="0"/>
          <w:numId w:val="1"/>
        </w:numPr>
      </w:pPr>
      <w:r>
        <w:t>It was a</w:t>
      </w:r>
      <w:r w:rsidR="00DC09AE" w:rsidRPr="00DC09AE">
        <w:t>cknowledge</w:t>
      </w:r>
      <w:r>
        <w:t>d</w:t>
      </w:r>
      <w:r w:rsidR="00DC09AE" w:rsidRPr="00DC09AE">
        <w:t xml:space="preserve"> that Cllrs Rouse and Field led several resident </w:t>
      </w:r>
      <w:r w:rsidR="00F85975">
        <w:t>get-to-</w:t>
      </w:r>
      <w:proofErr w:type="spellStart"/>
      <w:r w:rsidR="00F85975">
        <w:t>gethers</w:t>
      </w:r>
      <w:proofErr w:type="spellEnd"/>
      <w:r w:rsidR="00DC09AE" w:rsidRPr="00DC09AE">
        <w:t xml:space="preserve"> which generated </w:t>
      </w:r>
      <w:r w:rsidR="00DC09AE">
        <w:t xml:space="preserve">some </w:t>
      </w:r>
      <w:r w:rsidR="00DC09AE" w:rsidRPr="00DC09AE">
        <w:t>ideas for the Town of Culture Expression of Interest. Even if we do not progress further in the competition, the process has provided a clear list of community wants and needs. The JPC will consider how some of these initiatives can be taken forward and will continue working towards a more cohesive Henley.</w:t>
      </w:r>
    </w:p>
    <w:p w14:paraId="14CE39F1" w14:textId="77777777" w:rsidR="00DC09AE" w:rsidRDefault="00DC09AE" w:rsidP="00DC09AE">
      <w:pPr>
        <w:pStyle w:val="ListParagraph"/>
      </w:pPr>
    </w:p>
    <w:p w14:paraId="75D1AD62" w14:textId="40943C0D" w:rsidR="00093749" w:rsidRDefault="000F41D4" w:rsidP="00045CDF">
      <w:pPr>
        <w:pStyle w:val="ListParagraph"/>
        <w:numPr>
          <w:ilvl w:val="0"/>
          <w:numId w:val="1"/>
        </w:numPr>
      </w:pPr>
      <w:r>
        <w:t xml:space="preserve">We’ve had amazing feedback from </w:t>
      </w:r>
      <w:proofErr w:type="spellStart"/>
      <w:r>
        <w:t>HortiHenley</w:t>
      </w:r>
      <w:proofErr w:type="spellEnd"/>
      <w:r>
        <w:t xml:space="preserve"> regarding the response to the Bu</w:t>
      </w:r>
      <w:r w:rsidR="009E0A5D">
        <w:t>zz and Bloom Project to</w:t>
      </w:r>
      <w:r w:rsidR="00CC34AD">
        <w:t xml:space="preserve"> date</w:t>
      </w:r>
      <w:r w:rsidR="009E0A5D">
        <w:t xml:space="preserve">.   John of Horti, reported he’s </w:t>
      </w:r>
      <w:r w:rsidR="009E0A5D" w:rsidRPr="009E0A5D">
        <w:t>be</w:t>
      </w:r>
      <w:r w:rsidR="009E0A5D">
        <w:t>en</w:t>
      </w:r>
      <w:r w:rsidR="00CC34AD">
        <w:t xml:space="preserve"> </w:t>
      </w:r>
      <w:r w:rsidR="009E0A5D" w:rsidRPr="009E0A5D">
        <w:t>stopped in the street, ha</w:t>
      </w:r>
      <w:r w:rsidR="009E0A5D">
        <w:t>d</w:t>
      </w:r>
      <w:r w:rsidR="009E0A5D" w:rsidRPr="009E0A5D">
        <w:t xml:space="preserve"> </w:t>
      </w:r>
      <w:r w:rsidR="009E0A5D">
        <w:t>his</w:t>
      </w:r>
      <w:r w:rsidR="009E0A5D" w:rsidRPr="009E0A5D">
        <w:t xml:space="preserve"> hand sh</w:t>
      </w:r>
      <w:r w:rsidR="009E0A5D">
        <w:t>aken</w:t>
      </w:r>
      <w:r w:rsidR="009E0A5D" w:rsidRPr="009E0A5D">
        <w:t xml:space="preserve"> and ha</w:t>
      </w:r>
      <w:r w:rsidR="009E0A5D">
        <w:t>s</w:t>
      </w:r>
      <w:r w:rsidR="009E0A5D" w:rsidRPr="009E0A5D">
        <w:t xml:space="preserve"> been bought a couple of drinks on the back of the displays</w:t>
      </w:r>
      <w:r w:rsidR="009E0A5D">
        <w:t xml:space="preserve">.  </w:t>
      </w:r>
      <w:proofErr w:type="gramStart"/>
      <w:r w:rsidR="00F867C7">
        <w:t>It would seem that</w:t>
      </w:r>
      <w:r w:rsidR="009E0A5D" w:rsidRPr="009E0A5D">
        <w:t xml:space="preserve"> Jubilee</w:t>
      </w:r>
      <w:proofErr w:type="gramEnd"/>
      <w:r w:rsidR="009E0A5D" w:rsidRPr="009E0A5D">
        <w:t xml:space="preserve">, Riverlands and Littleworth especially have been met with a great deal of positivity and praise. </w:t>
      </w:r>
      <w:r w:rsidR="00F867C7">
        <w:t xml:space="preserve">  This is fabulous news and thanks to John for all his hard work in getting the bulbs planted so quickly in December.</w:t>
      </w:r>
    </w:p>
    <w:p w14:paraId="614664CE" w14:textId="77777777" w:rsidR="00FE4CE2" w:rsidRDefault="00FE4CE2" w:rsidP="00FE4CE2">
      <w:pPr>
        <w:pStyle w:val="ListParagraph"/>
      </w:pPr>
    </w:p>
    <w:p w14:paraId="08F2AF94" w14:textId="77777777" w:rsidR="00FE4CE2" w:rsidRDefault="00FE4CE2" w:rsidP="00FE4CE2">
      <w:pPr>
        <w:pStyle w:val="ListParagraph"/>
      </w:pPr>
    </w:p>
    <w:p w14:paraId="51FED5C5" w14:textId="1B7EC3D5" w:rsidR="001D1CD4" w:rsidRDefault="00045CDF" w:rsidP="00547205">
      <w:pPr>
        <w:pStyle w:val="ListParagraph"/>
        <w:numPr>
          <w:ilvl w:val="0"/>
          <w:numId w:val="1"/>
        </w:numPr>
      </w:pPr>
      <w:r w:rsidRPr="00045CDF">
        <w:t xml:space="preserve">Preparations for the Parish Assembly on 20 April are progressing. The </w:t>
      </w:r>
      <w:r w:rsidR="00C95A0F">
        <w:t>JPC has placed an advertisement in Henley Focus inviting residents to attend the Parish Assembly on Monday 20 April at 6pm</w:t>
      </w:r>
      <w:r w:rsidR="00547205">
        <w:t xml:space="preserve"> and the c</w:t>
      </w:r>
      <w:r w:rsidR="00547205" w:rsidRPr="00045CDF">
        <w:t xml:space="preserve">lerk has circulated the flyer to local groups; the Fire Service has responded and requested a table. </w:t>
      </w:r>
      <w:r w:rsidR="00547205">
        <w:t xml:space="preserve"> Could you please all </w:t>
      </w:r>
      <w:r w:rsidR="00547205" w:rsidRPr="00045CDF">
        <w:t>share the event details</w:t>
      </w:r>
      <w:r w:rsidR="00547205">
        <w:t xml:space="preserve">.  </w:t>
      </w:r>
      <w:r w:rsidR="00C95A0F">
        <w:t xml:space="preserve">Refreshments and </w:t>
      </w:r>
      <w:proofErr w:type="gramStart"/>
      <w:r w:rsidR="0089443F">
        <w:t xml:space="preserve">pizzas </w:t>
      </w:r>
      <w:r w:rsidR="00CE7695">
        <w:t xml:space="preserve"> will</w:t>
      </w:r>
      <w:proofErr w:type="gramEnd"/>
      <w:r w:rsidR="00CE7695">
        <w:t xml:space="preserve"> be available</w:t>
      </w:r>
      <w:r w:rsidR="0089443F">
        <w:t xml:space="preserve"> and there will also </w:t>
      </w:r>
      <w:r w:rsidR="008A0115">
        <w:t>be a raffle prize to the tune of £100!</w:t>
      </w:r>
    </w:p>
    <w:p w14:paraId="385BC101" w14:textId="77777777" w:rsidR="001D1CD4" w:rsidRDefault="001D1CD4" w:rsidP="001D1CD4">
      <w:pPr>
        <w:pStyle w:val="ListParagraph"/>
      </w:pPr>
    </w:p>
    <w:p w14:paraId="46F52005" w14:textId="77777777" w:rsidR="00AF2363" w:rsidRPr="008A4052" w:rsidRDefault="00AF2363" w:rsidP="00AF2363">
      <w:pPr>
        <w:pStyle w:val="ListParagraph"/>
        <w:numPr>
          <w:ilvl w:val="0"/>
          <w:numId w:val="1"/>
        </w:numPr>
      </w:pPr>
      <w:r w:rsidRPr="00AF2363">
        <w:rPr>
          <w:b/>
          <w:bCs/>
        </w:rPr>
        <w:t>Statement Regarding Allotment Tenancy Matters</w:t>
      </w:r>
    </w:p>
    <w:p w14:paraId="44DA49C4" w14:textId="77777777" w:rsidR="00AF2363" w:rsidRPr="008A4052" w:rsidRDefault="00AF2363" w:rsidP="00546EFD">
      <w:pPr>
        <w:ind w:left="1080"/>
      </w:pPr>
      <w:r w:rsidRPr="008A4052">
        <w:t>The Joint Parish Council is aware of comments circulating regarding an allotment tenancy at the Warwick Road site. As with all tenancy matters, the Council follows the procedures set out in the Allotment Tenancy Agreement, the Council’s policies, and relevant legislation.</w:t>
      </w:r>
    </w:p>
    <w:p w14:paraId="054CB7E7" w14:textId="77777777" w:rsidR="00AF2363" w:rsidRPr="008A4052" w:rsidRDefault="00AF2363" w:rsidP="00546EFD">
      <w:pPr>
        <w:ind w:left="720" w:firstLine="360"/>
      </w:pPr>
      <w:r w:rsidRPr="008A4052">
        <w:t>For clarity:</w:t>
      </w:r>
    </w:p>
    <w:p w14:paraId="6B37C845" w14:textId="77777777" w:rsidR="00AF2363" w:rsidRPr="008A4052" w:rsidRDefault="00AF2363" w:rsidP="00AF2363">
      <w:pPr>
        <w:numPr>
          <w:ilvl w:val="0"/>
          <w:numId w:val="3"/>
        </w:numPr>
        <w:tabs>
          <w:tab w:val="clear" w:pos="720"/>
          <w:tab w:val="num" w:pos="1080"/>
        </w:tabs>
        <w:ind w:left="1080"/>
      </w:pPr>
      <w:r w:rsidRPr="008A4052">
        <w:t>The Council issues Notices to Quit in accordance with the terms of the tenancy agreement.</w:t>
      </w:r>
    </w:p>
    <w:p w14:paraId="560AF77A" w14:textId="77777777" w:rsidR="00AF2363" w:rsidRPr="008A4052" w:rsidRDefault="00AF2363" w:rsidP="00AF2363">
      <w:pPr>
        <w:numPr>
          <w:ilvl w:val="0"/>
          <w:numId w:val="3"/>
        </w:numPr>
        <w:tabs>
          <w:tab w:val="clear" w:pos="720"/>
          <w:tab w:val="num" w:pos="1080"/>
        </w:tabs>
        <w:ind w:left="1080"/>
      </w:pPr>
      <w:r w:rsidRPr="008A4052">
        <w:lastRenderedPageBreak/>
        <w:t>Tenants are notified using the contact details held on their tenancy record.</w:t>
      </w:r>
    </w:p>
    <w:p w14:paraId="7DC4D942" w14:textId="77777777" w:rsidR="00AF2363" w:rsidRPr="008A4052" w:rsidRDefault="00AF2363" w:rsidP="00AF2363">
      <w:pPr>
        <w:numPr>
          <w:ilvl w:val="0"/>
          <w:numId w:val="3"/>
        </w:numPr>
        <w:tabs>
          <w:tab w:val="clear" w:pos="720"/>
          <w:tab w:val="num" w:pos="1080"/>
        </w:tabs>
        <w:ind w:left="1080"/>
      </w:pPr>
      <w:r w:rsidRPr="008A4052">
        <w:t>Following termination, access to allotment plots must be arranged through the Council to ensure the security of the site and the belongings of all tenants.</w:t>
      </w:r>
    </w:p>
    <w:p w14:paraId="03CFC64C" w14:textId="77777777" w:rsidR="00AF2363" w:rsidRPr="008A4052" w:rsidRDefault="00AF2363" w:rsidP="00AF2363">
      <w:pPr>
        <w:numPr>
          <w:ilvl w:val="0"/>
          <w:numId w:val="3"/>
        </w:numPr>
        <w:tabs>
          <w:tab w:val="clear" w:pos="720"/>
          <w:tab w:val="num" w:pos="1080"/>
        </w:tabs>
        <w:ind w:left="1080"/>
      </w:pPr>
      <w:r w:rsidRPr="008A4052">
        <w:t>The Council does not comment publicly on individual cases, personal circumstances, or ongoing complaints.</w:t>
      </w:r>
    </w:p>
    <w:p w14:paraId="53BB5C80" w14:textId="67322031" w:rsidR="00577652" w:rsidRDefault="00AF2363" w:rsidP="002F36B8">
      <w:pPr>
        <w:ind w:left="720"/>
      </w:pPr>
      <w:r w:rsidRPr="008A4052">
        <w:t xml:space="preserve">The Council remains committed to managing the allotments in a way that is fair, consistent, and in the best interests of the </w:t>
      </w:r>
      <w:r>
        <w:t xml:space="preserve">Beaudesert &amp; Henley-in-Arden </w:t>
      </w:r>
      <w:r w:rsidRPr="008A4052">
        <w:t>community</w:t>
      </w:r>
      <w:r w:rsidR="003270F3">
        <w:t>.</w:t>
      </w:r>
    </w:p>
    <w:p w14:paraId="6F9084F7" w14:textId="77777777" w:rsidR="00577652" w:rsidRDefault="00577652" w:rsidP="00577652">
      <w:pPr>
        <w:pStyle w:val="ListParagraph"/>
      </w:pPr>
    </w:p>
    <w:p w14:paraId="1A9BD679" w14:textId="77777777" w:rsidR="00C82E1D" w:rsidRDefault="00C82E1D" w:rsidP="00C82E1D">
      <w:pPr>
        <w:pStyle w:val="ListParagraph"/>
      </w:pPr>
    </w:p>
    <w:p w14:paraId="0AC9D07A" w14:textId="77777777" w:rsidR="00946172" w:rsidRDefault="00946172" w:rsidP="00220003">
      <w:pPr>
        <w:pStyle w:val="ListParagraph"/>
      </w:pPr>
    </w:p>
    <w:sectPr w:rsidR="00946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4C32"/>
    <w:multiLevelType w:val="multilevel"/>
    <w:tmpl w:val="AF3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A6D24"/>
    <w:multiLevelType w:val="hybridMultilevel"/>
    <w:tmpl w:val="9F4E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62FA4"/>
    <w:multiLevelType w:val="hybridMultilevel"/>
    <w:tmpl w:val="C412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740251">
    <w:abstractNumId w:val="1"/>
  </w:num>
  <w:num w:numId="2" w16cid:durableId="136461714">
    <w:abstractNumId w:val="2"/>
  </w:num>
  <w:num w:numId="3" w16cid:durableId="48971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B3"/>
    <w:rsid w:val="0001440D"/>
    <w:rsid w:val="00021F09"/>
    <w:rsid w:val="00034F62"/>
    <w:rsid w:val="00045CDF"/>
    <w:rsid w:val="000571E6"/>
    <w:rsid w:val="000571FE"/>
    <w:rsid w:val="00090A1C"/>
    <w:rsid w:val="00093749"/>
    <w:rsid w:val="00093960"/>
    <w:rsid w:val="000939E7"/>
    <w:rsid w:val="000A2241"/>
    <w:rsid w:val="000A407E"/>
    <w:rsid w:val="000C2161"/>
    <w:rsid w:val="000D28B6"/>
    <w:rsid w:val="000D63A1"/>
    <w:rsid w:val="000F006B"/>
    <w:rsid w:val="000F41D4"/>
    <w:rsid w:val="00106CE8"/>
    <w:rsid w:val="00114549"/>
    <w:rsid w:val="0012067E"/>
    <w:rsid w:val="0012434D"/>
    <w:rsid w:val="001773AA"/>
    <w:rsid w:val="00192625"/>
    <w:rsid w:val="001A3180"/>
    <w:rsid w:val="001A434D"/>
    <w:rsid w:val="001C08BC"/>
    <w:rsid w:val="001C1D3A"/>
    <w:rsid w:val="001C6AEE"/>
    <w:rsid w:val="001D1CD4"/>
    <w:rsid w:val="001E3529"/>
    <w:rsid w:val="002062E7"/>
    <w:rsid w:val="0021140B"/>
    <w:rsid w:val="002171B2"/>
    <w:rsid w:val="00217CCC"/>
    <w:rsid w:val="00220003"/>
    <w:rsid w:val="00247CB8"/>
    <w:rsid w:val="002725AB"/>
    <w:rsid w:val="0028118E"/>
    <w:rsid w:val="002835D4"/>
    <w:rsid w:val="00284FF2"/>
    <w:rsid w:val="0029754C"/>
    <w:rsid w:val="002B3180"/>
    <w:rsid w:val="002B6057"/>
    <w:rsid w:val="002F288A"/>
    <w:rsid w:val="002F36B8"/>
    <w:rsid w:val="003270F3"/>
    <w:rsid w:val="00327924"/>
    <w:rsid w:val="0034608E"/>
    <w:rsid w:val="00382951"/>
    <w:rsid w:val="003B4997"/>
    <w:rsid w:val="003E6558"/>
    <w:rsid w:val="004004AB"/>
    <w:rsid w:val="00403BB3"/>
    <w:rsid w:val="0044044C"/>
    <w:rsid w:val="00445EA7"/>
    <w:rsid w:val="00462FAD"/>
    <w:rsid w:val="004821D2"/>
    <w:rsid w:val="0048295B"/>
    <w:rsid w:val="00495A8A"/>
    <w:rsid w:val="004E0621"/>
    <w:rsid w:val="004E4AB8"/>
    <w:rsid w:val="005215AD"/>
    <w:rsid w:val="0052397C"/>
    <w:rsid w:val="00523D2C"/>
    <w:rsid w:val="00540CC0"/>
    <w:rsid w:val="00546EFD"/>
    <w:rsid w:val="00547205"/>
    <w:rsid w:val="005674F0"/>
    <w:rsid w:val="00577652"/>
    <w:rsid w:val="005B454F"/>
    <w:rsid w:val="005D0666"/>
    <w:rsid w:val="005E583F"/>
    <w:rsid w:val="00622638"/>
    <w:rsid w:val="006772D9"/>
    <w:rsid w:val="00681D16"/>
    <w:rsid w:val="006826D3"/>
    <w:rsid w:val="0069333B"/>
    <w:rsid w:val="006B11D2"/>
    <w:rsid w:val="006C30E7"/>
    <w:rsid w:val="006D0663"/>
    <w:rsid w:val="006D1752"/>
    <w:rsid w:val="007028EB"/>
    <w:rsid w:val="007038FF"/>
    <w:rsid w:val="0071078A"/>
    <w:rsid w:val="00713EC5"/>
    <w:rsid w:val="00726B9F"/>
    <w:rsid w:val="0073282B"/>
    <w:rsid w:val="00732E6B"/>
    <w:rsid w:val="00735354"/>
    <w:rsid w:val="0075020E"/>
    <w:rsid w:val="00761277"/>
    <w:rsid w:val="007728E8"/>
    <w:rsid w:val="00790FD2"/>
    <w:rsid w:val="00793C7A"/>
    <w:rsid w:val="007C3E59"/>
    <w:rsid w:val="007D030D"/>
    <w:rsid w:val="007E0EFE"/>
    <w:rsid w:val="007E328E"/>
    <w:rsid w:val="007E4E74"/>
    <w:rsid w:val="007F09BC"/>
    <w:rsid w:val="007F7CE3"/>
    <w:rsid w:val="00810CF5"/>
    <w:rsid w:val="008417AC"/>
    <w:rsid w:val="00876D91"/>
    <w:rsid w:val="0089084B"/>
    <w:rsid w:val="0089443F"/>
    <w:rsid w:val="00896337"/>
    <w:rsid w:val="008A0115"/>
    <w:rsid w:val="008E0A9E"/>
    <w:rsid w:val="00902BF0"/>
    <w:rsid w:val="0090438E"/>
    <w:rsid w:val="0091520E"/>
    <w:rsid w:val="009152A0"/>
    <w:rsid w:val="009164EF"/>
    <w:rsid w:val="00942405"/>
    <w:rsid w:val="00946172"/>
    <w:rsid w:val="00960F93"/>
    <w:rsid w:val="00964651"/>
    <w:rsid w:val="00974CA5"/>
    <w:rsid w:val="00977DCE"/>
    <w:rsid w:val="00990B2E"/>
    <w:rsid w:val="009B2694"/>
    <w:rsid w:val="009C3F1E"/>
    <w:rsid w:val="009E0A5D"/>
    <w:rsid w:val="009F0944"/>
    <w:rsid w:val="009F4285"/>
    <w:rsid w:val="00A052EB"/>
    <w:rsid w:val="00A12DDD"/>
    <w:rsid w:val="00A20899"/>
    <w:rsid w:val="00A315BC"/>
    <w:rsid w:val="00A4024C"/>
    <w:rsid w:val="00A44B3F"/>
    <w:rsid w:val="00A46411"/>
    <w:rsid w:val="00A66DC9"/>
    <w:rsid w:val="00A83FB4"/>
    <w:rsid w:val="00A85CFA"/>
    <w:rsid w:val="00AA7621"/>
    <w:rsid w:val="00AB6A2A"/>
    <w:rsid w:val="00AF2363"/>
    <w:rsid w:val="00AF5A66"/>
    <w:rsid w:val="00B02E06"/>
    <w:rsid w:val="00B2555A"/>
    <w:rsid w:val="00B85264"/>
    <w:rsid w:val="00B8681D"/>
    <w:rsid w:val="00BA08EF"/>
    <w:rsid w:val="00BA6D41"/>
    <w:rsid w:val="00BC176F"/>
    <w:rsid w:val="00C04B7C"/>
    <w:rsid w:val="00C05E41"/>
    <w:rsid w:val="00C56E5C"/>
    <w:rsid w:val="00C82E1D"/>
    <w:rsid w:val="00C8477B"/>
    <w:rsid w:val="00C90EA7"/>
    <w:rsid w:val="00C92DAB"/>
    <w:rsid w:val="00C95A0F"/>
    <w:rsid w:val="00CA1B9D"/>
    <w:rsid w:val="00CC34AD"/>
    <w:rsid w:val="00CC43F4"/>
    <w:rsid w:val="00CD50A5"/>
    <w:rsid w:val="00CD70F7"/>
    <w:rsid w:val="00CE1F1A"/>
    <w:rsid w:val="00CE7695"/>
    <w:rsid w:val="00CF08B2"/>
    <w:rsid w:val="00D50335"/>
    <w:rsid w:val="00D50C81"/>
    <w:rsid w:val="00D6204A"/>
    <w:rsid w:val="00D65A78"/>
    <w:rsid w:val="00D66EC8"/>
    <w:rsid w:val="00D73481"/>
    <w:rsid w:val="00D931B7"/>
    <w:rsid w:val="00D96676"/>
    <w:rsid w:val="00DA04E6"/>
    <w:rsid w:val="00DC09AE"/>
    <w:rsid w:val="00DC55C2"/>
    <w:rsid w:val="00DC62D3"/>
    <w:rsid w:val="00DE5B7A"/>
    <w:rsid w:val="00DF35B9"/>
    <w:rsid w:val="00DF6ABC"/>
    <w:rsid w:val="00E07980"/>
    <w:rsid w:val="00E1761D"/>
    <w:rsid w:val="00E32520"/>
    <w:rsid w:val="00E40156"/>
    <w:rsid w:val="00E519A0"/>
    <w:rsid w:val="00EA1916"/>
    <w:rsid w:val="00F12576"/>
    <w:rsid w:val="00F126ED"/>
    <w:rsid w:val="00F224B3"/>
    <w:rsid w:val="00F24320"/>
    <w:rsid w:val="00F57AF0"/>
    <w:rsid w:val="00F81241"/>
    <w:rsid w:val="00F85975"/>
    <w:rsid w:val="00F867C7"/>
    <w:rsid w:val="00F91310"/>
    <w:rsid w:val="00FC5BA0"/>
    <w:rsid w:val="00FE2680"/>
    <w:rsid w:val="00FE4CE2"/>
    <w:rsid w:val="00FF09FD"/>
    <w:rsid w:val="00FF6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6299"/>
  <w15:chartTrackingRefBased/>
  <w15:docId w15:val="{04B3E082-FF95-416F-906E-20C7BE9F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44"/>
  </w:style>
  <w:style w:type="paragraph" w:styleId="Heading1">
    <w:name w:val="heading 1"/>
    <w:basedOn w:val="Normal"/>
    <w:next w:val="Normal"/>
    <w:link w:val="Heading1Char"/>
    <w:uiPriority w:val="9"/>
    <w:qFormat/>
    <w:rsid w:val="00403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B3"/>
    <w:rPr>
      <w:rFonts w:eastAsiaTheme="majorEastAsia" w:cstheme="majorBidi"/>
      <w:color w:val="272727" w:themeColor="text1" w:themeTint="D8"/>
    </w:rPr>
  </w:style>
  <w:style w:type="paragraph" w:styleId="Title">
    <w:name w:val="Title"/>
    <w:basedOn w:val="Normal"/>
    <w:next w:val="Normal"/>
    <w:link w:val="TitleChar"/>
    <w:uiPriority w:val="10"/>
    <w:qFormat/>
    <w:rsid w:val="00403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B3"/>
    <w:pPr>
      <w:spacing w:before="160"/>
      <w:jc w:val="center"/>
    </w:pPr>
    <w:rPr>
      <w:i/>
      <w:iCs/>
      <w:color w:val="404040" w:themeColor="text1" w:themeTint="BF"/>
    </w:rPr>
  </w:style>
  <w:style w:type="character" w:customStyle="1" w:styleId="QuoteChar">
    <w:name w:val="Quote Char"/>
    <w:basedOn w:val="DefaultParagraphFont"/>
    <w:link w:val="Quote"/>
    <w:uiPriority w:val="29"/>
    <w:rsid w:val="00403BB3"/>
    <w:rPr>
      <w:i/>
      <w:iCs/>
      <w:color w:val="404040" w:themeColor="text1" w:themeTint="BF"/>
    </w:rPr>
  </w:style>
  <w:style w:type="paragraph" w:styleId="ListParagraph">
    <w:name w:val="List Paragraph"/>
    <w:basedOn w:val="Normal"/>
    <w:uiPriority w:val="34"/>
    <w:qFormat/>
    <w:rsid w:val="00403BB3"/>
    <w:pPr>
      <w:ind w:left="720"/>
      <w:contextualSpacing/>
    </w:pPr>
  </w:style>
  <w:style w:type="character" w:styleId="IntenseEmphasis">
    <w:name w:val="Intense Emphasis"/>
    <w:basedOn w:val="DefaultParagraphFont"/>
    <w:uiPriority w:val="21"/>
    <w:qFormat/>
    <w:rsid w:val="00403BB3"/>
    <w:rPr>
      <w:i/>
      <w:iCs/>
      <w:color w:val="0F4761" w:themeColor="accent1" w:themeShade="BF"/>
    </w:rPr>
  </w:style>
  <w:style w:type="paragraph" w:styleId="IntenseQuote">
    <w:name w:val="Intense Quote"/>
    <w:basedOn w:val="Normal"/>
    <w:next w:val="Normal"/>
    <w:link w:val="IntenseQuoteChar"/>
    <w:uiPriority w:val="30"/>
    <w:qFormat/>
    <w:rsid w:val="00403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BB3"/>
    <w:rPr>
      <w:i/>
      <w:iCs/>
      <w:color w:val="0F4761" w:themeColor="accent1" w:themeShade="BF"/>
    </w:rPr>
  </w:style>
  <w:style w:type="character" w:styleId="IntenseReference">
    <w:name w:val="Intense Reference"/>
    <w:basedOn w:val="DefaultParagraphFont"/>
    <w:uiPriority w:val="32"/>
    <w:qFormat/>
    <w:rsid w:val="00403BB3"/>
    <w:rPr>
      <w:b/>
      <w:bCs/>
      <w:smallCaps/>
      <w:color w:val="0F4761" w:themeColor="accent1" w:themeShade="BF"/>
      <w:spacing w:val="5"/>
    </w:rPr>
  </w:style>
  <w:style w:type="character" w:styleId="Hyperlink">
    <w:name w:val="Hyperlink"/>
    <w:basedOn w:val="DefaultParagraphFont"/>
    <w:uiPriority w:val="99"/>
    <w:unhideWhenUsed/>
    <w:rsid w:val="00A44B3F"/>
    <w:rPr>
      <w:color w:val="467886" w:themeColor="hyperlink"/>
      <w:u w:val="single"/>
    </w:rPr>
  </w:style>
  <w:style w:type="character" w:styleId="UnresolvedMention">
    <w:name w:val="Unresolved Mention"/>
    <w:basedOn w:val="DefaultParagraphFont"/>
    <w:uiPriority w:val="99"/>
    <w:semiHidden/>
    <w:unhideWhenUsed/>
    <w:rsid w:val="00A44B3F"/>
    <w:rPr>
      <w:color w:val="605E5C"/>
      <w:shd w:val="clear" w:color="auto" w:fill="E1DFDD"/>
    </w:rPr>
  </w:style>
  <w:style w:type="paragraph" w:styleId="PlainText">
    <w:name w:val="Plain Text"/>
    <w:basedOn w:val="Normal"/>
    <w:link w:val="PlainTextChar"/>
    <w:uiPriority w:val="99"/>
    <w:semiHidden/>
    <w:unhideWhenUsed/>
    <w:rsid w:val="009E0A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0A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400</TotalTime>
  <Pages>2</Pages>
  <Words>423</Words>
  <Characters>2139</Characters>
  <Application>Microsoft Office Word</Application>
  <DocSecurity>0</DocSecurity>
  <Lines>50</Lines>
  <Paragraphs>16</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160</cp:revision>
  <cp:lastPrinted>2025-11-28T12:11:00Z</cp:lastPrinted>
  <dcterms:created xsi:type="dcterms:W3CDTF">2025-11-06T10:01:00Z</dcterms:created>
  <dcterms:modified xsi:type="dcterms:W3CDTF">2026-04-14T16:08:00Z</dcterms:modified>
</cp:coreProperties>
</file>