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FA45" w14:textId="298B886D" w:rsidR="00A66DC9" w:rsidRPr="00761277" w:rsidRDefault="00403BB3" w:rsidP="00CD50A5">
      <w:pPr>
        <w:rPr>
          <w:b/>
          <w:bCs/>
        </w:rPr>
      </w:pPr>
      <w:r w:rsidRPr="005215AD">
        <w:rPr>
          <w:b/>
          <w:bCs/>
        </w:rPr>
        <w:t xml:space="preserve">CHAIR’S REPORT </w:t>
      </w:r>
      <w:proofErr w:type="gramStart"/>
      <w:r w:rsidRPr="005215AD">
        <w:rPr>
          <w:b/>
          <w:bCs/>
        </w:rPr>
        <w:t>–</w:t>
      </w:r>
      <w:r w:rsidR="006B11D2">
        <w:rPr>
          <w:b/>
          <w:bCs/>
        </w:rPr>
        <w:t xml:space="preserve"> </w:t>
      </w:r>
      <w:r w:rsidR="00CB31B9">
        <w:rPr>
          <w:b/>
          <w:bCs/>
        </w:rPr>
        <w:t xml:space="preserve"> 5</w:t>
      </w:r>
      <w:proofErr w:type="gramEnd"/>
      <w:r w:rsidR="00CB31B9">
        <w:rPr>
          <w:b/>
          <w:bCs/>
        </w:rPr>
        <w:t xml:space="preserve"> </w:t>
      </w:r>
      <w:r w:rsidR="00B21CF3">
        <w:rPr>
          <w:b/>
          <w:bCs/>
        </w:rPr>
        <w:t xml:space="preserve">MAY </w:t>
      </w:r>
      <w:r w:rsidR="00990B2E">
        <w:rPr>
          <w:b/>
          <w:bCs/>
        </w:rPr>
        <w:t>2026</w:t>
      </w:r>
    </w:p>
    <w:p w14:paraId="2993007D" w14:textId="77777777" w:rsidR="00DF35B9" w:rsidRDefault="00DF35B9" w:rsidP="00DF35B9">
      <w:pPr>
        <w:pStyle w:val="ListParagraph"/>
      </w:pPr>
    </w:p>
    <w:p w14:paraId="2F346B8C" w14:textId="77777777" w:rsidR="007904F7" w:rsidRDefault="007904F7" w:rsidP="007904F7">
      <w:pPr>
        <w:pStyle w:val="NormalWeb"/>
        <w:numPr>
          <w:ilvl w:val="0"/>
          <w:numId w:val="1"/>
        </w:numPr>
        <w:spacing w:line="300" w:lineRule="atLeast"/>
        <w:rPr>
          <w:rFonts w:ascii="Arial" w:hAnsi="Arial" w:cs="Arial"/>
        </w:rPr>
      </w:pPr>
      <w:r w:rsidRPr="007904F7">
        <w:rPr>
          <w:rFonts w:ascii="Arial" w:hAnsi="Arial" w:cs="Arial"/>
        </w:rPr>
        <w:t xml:space="preserve">If you’ve walked through Henley’s parks recently, you’ll have noticed a significant round of new tree planting. </w:t>
      </w:r>
      <w:proofErr w:type="spellStart"/>
      <w:r w:rsidRPr="007904F7">
        <w:rPr>
          <w:rFonts w:ascii="Arial" w:hAnsi="Arial" w:cs="Arial"/>
        </w:rPr>
        <w:t>HortiHenley</w:t>
      </w:r>
      <w:proofErr w:type="spellEnd"/>
      <w:r w:rsidRPr="007904F7">
        <w:rPr>
          <w:rFonts w:ascii="Arial" w:hAnsi="Arial" w:cs="Arial"/>
        </w:rPr>
        <w:t xml:space="preserve"> has done an excellent job delivering the full programme before the 30 April deadline required by Stratford District Council, which awarded the £10,000 Tree Grant. Our thanks go to both </w:t>
      </w:r>
      <w:proofErr w:type="spellStart"/>
      <w:r w:rsidRPr="007904F7">
        <w:rPr>
          <w:rFonts w:ascii="Arial" w:hAnsi="Arial" w:cs="Arial"/>
        </w:rPr>
        <w:t>HortiHenley</w:t>
      </w:r>
      <w:proofErr w:type="spellEnd"/>
      <w:r w:rsidRPr="007904F7">
        <w:rPr>
          <w:rFonts w:ascii="Arial" w:hAnsi="Arial" w:cs="Arial"/>
        </w:rPr>
        <w:t xml:space="preserve"> and Stratford District Council for supporting this investment in Henley’s green spaces.</w:t>
      </w:r>
    </w:p>
    <w:p w14:paraId="4CEBDCC5" w14:textId="67731CEB" w:rsidR="001169EC" w:rsidRPr="001169EC" w:rsidRDefault="001169EC" w:rsidP="001169EC">
      <w:pPr>
        <w:pStyle w:val="ListParagraph"/>
        <w:spacing w:after="0" w:line="300" w:lineRule="atLeast"/>
        <w:rPr>
          <w:rFonts w:ascii="Arial" w:eastAsia="Times New Roman" w:hAnsi="Arial" w:cs="Arial"/>
          <w:kern w:val="0"/>
          <w:lang w:eastAsia="en-GB"/>
          <w14:ligatures w14:val="none"/>
        </w:rPr>
      </w:pPr>
      <w:r w:rsidRPr="001169EC">
        <w:rPr>
          <w:rFonts w:ascii="Arial" w:eastAsia="Times New Roman" w:hAnsi="Arial" w:cs="Arial"/>
          <w:kern w:val="0"/>
          <w:lang w:eastAsia="en-GB"/>
          <w14:ligatures w14:val="none"/>
        </w:rPr>
        <w:t xml:space="preserve">The scheme was designed to balance tree planting with maintaining open recreational space. Locating trees along pathways allows for environmental enhancement and visual amenity, while preserving </w:t>
      </w:r>
      <w:proofErr w:type="gramStart"/>
      <w:r w:rsidRPr="001169EC">
        <w:rPr>
          <w:rFonts w:ascii="Arial" w:eastAsia="Times New Roman" w:hAnsi="Arial" w:cs="Arial"/>
          <w:kern w:val="0"/>
          <w:lang w:eastAsia="en-GB"/>
          <w14:ligatures w14:val="none"/>
        </w:rPr>
        <w:t>the majority of</w:t>
      </w:r>
      <w:proofErr w:type="gramEnd"/>
      <w:r w:rsidRPr="001169EC">
        <w:rPr>
          <w:rFonts w:ascii="Arial" w:eastAsia="Times New Roman" w:hAnsi="Arial" w:cs="Arial"/>
          <w:kern w:val="0"/>
          <w:lang w:eastAsia="en-GB"/>
          <w14:ligatures w14:val="none"/>
        </w:rPr>
        <w:t xml:space="preserve"> grassed areas for activities such as ball games</w:t>
      </w:r>
      <w:r w:rsidR="003C5A6A">
        <w:rPr>
          <w:rFonts w:ascii="Arial" w:eastAsia="Times New Roman" w:hAnsi="Arial" w:cs="Arial"/>
          <w:kern w:val="0"/>
          <w:lang w:eastAsia="en-GB"/>
          <w14:ligatures w14:val="none"/>
        </w:rPr>
        <w:t>.</w:t>
      </w:r>
    </w:p>
    <w:p w14:paraId="090E99B4" w14:textId="77777777" w:rsidR="007904F7" w:rsidRPr="007904F7" w:rsidRDefault="007904F7" w:rsidP="005B743D">
      <w:pPr>
        <w:pStyle w:val="NormalWeb"/>
        <w:spacing w:line="300" w:lineRule="atLeast"/>
        <w:ind w:left="720"/>
        <w:rPr>
          <w:rFonts w:ascii="Arial" w:hAnsi="Arial" w:cs="Arial"/>
        </w:rPr>
      </w:pPr>
      <w:r w:rsidRPr="007904F7">
        <w:rPr>
          <w:rFonts w:ascii="Arial" w:hAnsi="Arial" w:cs="Arial"/>
        </w:rPr>
        <w:t xml:space="preserve">Some residents have understandably raised questions about watering and the recent warm weather. To reassure everyone, </w:t>
      </w:r>
      <w:proofErr w:type="spellStart"/>
      <w:r w:rsidRPr="007904F7">
        <w:rPr>
          <w:rFonts w:ascii="Arial" w:hAnsi="Arial" w:cs="Arial"/>
        </w:rPr>
        <w:t>HortiHenley</w:t>
      </w:r>
      <w:proofErr w:type="spellEnd"/>
      <w:r w:rsidRPr="007904F7">
        <w:rPr>
          <w:rFonts w:ascii="Arial" w:hAnsi="Arial" w:cs="Arial"/>
        </w:rPr>
        <w:t xml:space="preserve"> inspected every tree planted in April over the weekend. The good news is that </w:t>
      </w:r>
      <w:r w:rsidRPr="007904F7">
        <w:rPr>
          <w:rStyle w:val="Strong"/>
          <w:rFonts w:ascii="Arial" w:hAnsi="Arial" w:cs="Arial"/>
        </w:rPr>
        <w:t>75 of the 80 trees are establishing well</w:t>
      </w:r>
      <w:r w:rsidRPr="007904F7">
        <w:rPr>
          <w:rFonts w:ascii="Arial" w:hAnsi="Arial" w:cs="Arial"/>
        </w:rPr>
        <w:t>, showing new buds, leaf growth and early blossom, which is exactly what we would expect at this stage. A small number — one willow and four alders — are struggling slightly due to a combination of poor soil, shading from larger trees and the dry conditions. These trees are now being watered more frequently and given additional feed, and they will continue to be closely monitored. Further updates will be shared if needed.</w:t>
      </w:r>
    </w:p>
    <w:p w14:paraId="488645D5" w14:textId="7343AE7B" w:rsidR="008A568A" w:rsidRDefault="00D339D9" w:rsidP="007419F9">
      <w:pPr>
        <w:pStyle w:val="ListParagraph"/>
        <w:numPr>
          <w:ilvl w:val="0"/>
          <w:numId w:val="1"/>
        </w:numPr>
        <w:spacing w:after="0" w:line="300" w:lineRule="atLeast"/>
        <w:rPr>
          <w:rFonts w:ascii="Arial" w:eastAsia="Times New Roman" w:hAnsi="Arial" w:cs="Arial"/>
          <w:kern w:val="0"/>
          <w:lang w:eastAsia="en-GB"/>
          <w14:ligatures w14:val="none"/>
        </w:rPr>
      </w:pPr>
      <w:r w:rsidRPr="00013A1B">
        <w:rPr>
          <w:rFonts w:ascii="Arial" w:eastAsia="Times New Roman" w:hAnsi="Arial" w:cs="Arial"/>
          <w:kern w:val="0"/>
          <w:lang w:eastAsia="en-GB"/>
          <w14:ligatures w14:val="none"/>
        </w:rPr>
        <w:t>……</w:t>
      </w:r>
      <w:proofErr w:type="gramStart"/>
      <w:r w:rsidRPr="00013A1B">
        <w:rPr>
          <w:rFonts w:ascii="Arial" w:eastAsia="Times New Roman" w:hAnsi="Arial" w:cs="Arial"/>
          <w:kern w:val="0"/>
          <w:lang w:eastAsia="en-GB"/>
          <w14:ligatures w14:val="none"/>
        </w:rPr>
        <w:t>…..</w:t>
      </w:r>
      <w:proofErr w:type="gramEnd"/>
      <w:r w:rsidRPr="00013A1B">
        <w:rPr>
          <w:rFonts w:ascii="Arial" w:eastAsia="Times New Roman" w:hAnsi="Arial" w:cs="Arial"/>
          <w:kern w:val="0"/>
          <w:lang w:eastAsia="en-GB"/>
          <w14:ligatures w14:val="none"/>
        </w:rPr>
        <w:t xml:space="preserve">Which leads me nicely on to the fact that The JPC is looking into the cost of extending the tarmacked pathway at Riverlands. With the new </w:t>
      </w:r>
      <w:r w:rsidRPr="007D1149">
        <w:rPr>
          <w:rFonts w:ascii="Arial" w:eastAsia="Times New Roman" w:hAnsi="Arial" w:cs="Arial"/>
          <w:b/>
          <w:bCs/>
          <w:kern w:val="0"/>
          <w:lang w:eastAsia="en-GB"/>
          <w14:ligatures w14:val="none"/>
        </w:rPr>
        <w:t>avenue of trees</w:t>
      </w:r>
      <w:r w:rsidRPr="00013A1B">
        <w:rPr>
          <w:rFonts w:ascii="Arial" w:eastAsia="Times New Roman" w:hAnsi="Arial" w:cs="Arial"/>
          <w:kern w:val="0"/>
          <w:lang w:eastAsia="en-GB"/>
          <w14:ligatures w14:val="none"/>
        </w:rPr>
        <w:t xml:space="preserve"> now in place, extending the pathway would improve accessibility for wheelchair users and those with pushchairs, and encourage more people to enjoy the space. It is anticipated that the project would be funded from CIL monies, which are specifically intended for local infrastructure improvements.</w:t>
      </w:r>
    </w:p>
    <w:p w14:paraId="692B6E59" w14:textId="77777777" w:rsidR="007419F9" w:rsidRPr="007419F9" w:rsidRDefault="007419F9" w:rsidP="007419F9">
      <w:pPr>
        <w:pStyle w:val="ListParagraph"/>
        <w:spacing w:after="0" w:line="300" w:lineRule="atLeast"/>
        <w:rPr>
          <w:rFonts w:ascii="Arial" w:eastAsia="Times New Roman" w:hAnsi="Arial" w:cs="Arial"/>
          <w:kern w:val="0"/>
          <w:lang w:eastAsia="en-GB"/>
          <w14:ligatures w14:val="none"/>
        </w:rPr>
      </w:pPr>
    </w:p>
    <w:p w14:paraId="01D4A5D6" w14:textId="33A91818" w:rsidR="00EB3525" w:rsidRPr="00013A1B" w:rsidRDefault="000D6BFD" w:rsidP="00EB3525">
      <w:pPr>
        <w:pStyle w:val="NormalWeb"/>
        <w:numPr>
          <w:ilvl w:val="0"/>
          <w:numId w:val="1"/>
        </w:numPr>
        <w:rPr>
          <w:rFonts w:ascii="Arial" w:hAnsi="Arial" w:cs="Arial"/>
        </w:rPr>
      </w:pPr>
      <w:r w:rsidRPr="00013A1B">
        <w:rPr>
          <w:rFonts w:ascii="Arial" w:hAnsi="Arial" w:cs="Arial"/>
        </w:rPr>
        <w:t>The Annual Parish Assembly on Monday 20 April was a great success this year. It was brilliant to see so many of our community groups in the room</w:t>
      </w:r>
      <w:r w:rsidR="00EB3525" w:rsidRPr="00013A1B">
        <w:rPr>
          <w:rFonts w:ascii="Arial" w:hAnsi="Arial" w:cs="Arial"/>
        </w:rPr>
        <w:t xml:space="preserve">, </w:t>
      </w:r>
      <w:r w:rsidRPr="00013A1B">
        <w:rPr>
          <w:rFonts w:ascii="Arial" w:hAnsi="Arial" w:cs="Arial"/>
        </w:rPr>
        <w:t xml:space="preserve">the atmosphere was genuinely lovely, and it really showed what Henley can do when everyone comes together. The free wine, beer, pizzas and raffle certainly helped things along, and it was great to see people staying, chatting and </w:t>
      </w:r>
      <w:proofErr w:type="gramStart"/>
      <w:r w:rsidRPr="00013A1B">
        <w:rPr>
          <w:rFonts w:ascii="Arial" w:hAnsi="Arial" w:cs="Arial"/>
        </w:rPr>
        <w:t>actually enjoying</w:t>
      </w:r>
      <w:proofErr w:type="gramEnd"/>
      <w:r w:rsidRPr="00013A1B">
        <w:rPr>
          <w:rFonts w:ascii="Arial" w:hAnsi="Arial" w:cs="Arial"/>
        </w:rPr>
        <w:t xml:space="preserve"> themselves rather than rushing off the minute the meeting ended.</w:t>
      </w:r>
      <w:r w:rsidR="005E4BD3" w:rsidRPr="00013A1B">
        <w:rPr>
          <w:rFonts w:ascii="Arial" w:hAnsi="Arial" w:cs="Arial"/>
        </w:rPr>
        <w:t xml:space="preserve">  </w:t>
      </w:r>
      <w:r w:rsidR="00500473" w:rsidRPr="00013A1B">
        <w:rPr>
          <w:rFonts w:ascii="Arial" w:hAnsi="Arial" w:cs="Arial"/>
        </w:rPr>
        <w:t>A big thank</w:t>
      </w:r>
      <w:r w:rsidR="00440E1A" w:rsidRPr="00013A1B">
        <w:rPr>
          <w:rFonts w:ascii="Arial" w:hAnsi="Arial" w:cs="Arial"/>
        </w:rPr>
        <w:t xml:space="preserve"> you to the Youth Councillors who attended and </w:t>
      </w:r>
      <w:r w:rsidR="00B57824" w:rsidRPr="00013A1B">
        <w:rPr>
          <w:rFonts w:ascii="Arial" w:hAnsi="Arial" w:cs="Arial"/>
        </w:rPr>
        <w:t xml:space="preserve">collected comments </w:t>
      </w:r>
      <w:r w:rsidR="00A33BBE" w:rsidRPr="00013A1B">
        <w:rPr>
          <w:rFonts w:ascii="Arial" w:hAnsi="Arial" w:cs="Arial"/>
        </w:rPr>
        <w:t xml:space="preserve">for our comments box </w:t>
      </w:r>
      <w:r w:rsidR="00B57824" w:rsidRPr="00013A1B">
        <w:rPr>
          <w:rFonts w:ascii="Arial" w:hAnsi="Arial" w:cs="Arial"/>
        </w:rPr>
        <w:t>on the night</w:t>
      </w:r>
      <w:r w:rsidR="00440E1A" w:rsidRPr="00013A1B">
        <w:rPr>
          <w:rFonts w:ascii="Arial" w:hAnsi="Arial" w:cs="Arial"/>
        </w:rPr>
        <w:t>.  W</w:t>
      </w:r>
      <w:r w:rsidR="00B57824" w:rsidRPr="00013A1B">
        <w:rPr>
          <w:rFonts w:ascii="Arial" w:hAnsi="Arial" w:cs="Arial"/>
        </w:rPr>
        <w:t xml:space="preserve">e’ve now reviewed them all. They gave us a </w:t>
      </w:r>
      <w:proofErr w:type="gramStart"/>
      <w:r w:rsidR="00B57824" w:rsidRPr="00013A1B">
        <w:rPr>
          <w:rFonts w:ascii="Arial" w:hAnsi="Arial" w:cs="Arial"/>
        </w:rPr>
        <w:t>really helpful</w:t>
      </w:r>
      <w:proofErr w:type="gramEnd"/>
      <w:r w:rsidR="00B57824" w:rsidRPr="00013A1B">
        <w:rPr>
          <w:rFonts w:ascii="Arial" w:hAnsi="Arial" w:cs="Arial"/>
        </w:rPr>
        <w:t xml:space="preserve"> snapshot of what residents think about Henley - the positives, the concerns, and the things people want to see more of.</w:t>
      </w:r>
      <w:r w:rsidR="00CC5E16" w:rsidRPr="00013A1B">
        <w:rPr>
          <w:rFonts w:ascii="Arial" w:hAnsi="Arial" w:cs="Arial"/>
        </w:rPr>
        <w:t xml:space="preserve">  </w:t>
      </w:r>
    </w:p>
    <w:p w14:paraId="78AF8CC4" w14:textId="77777777" w:rsidR="000D6BFD" w:rsidRPr="00013A1B" w:rsidRDefault="000D6BFD" w:rsidP="00EB3525">
      <w:pPr>
        <w:pStyle w:val="NormalWeb"/>
        <w:ind w:left="720"/>
        <w:rPr>
          <w:rFonts w:ascii="Arial" w:hAnsi="Arial" w:cs="Arial"/>
        </w:rPr>
      </w:pPr>
      <w:r w:rsidRPr="00013A1B">
        <w:rPr>
          <w:rFonts w:ascii="Arial" w:hAnsi="Arial" w:cs="Arial"/>
        </w:rPr>
        <w:t xml:space="preserve">We’re already thinking ahead to next year and want to make it even bigger and better. We’ll be putting out regular social media posts, getting posters into </w:t>
      </w:r>
      <w:r w:rsidRPr="00013A1B">
        <w:rPr>
          <w:rFonts w:ascii="Arial" w:hAnsi="Arial" w:cs="Arial"/>
        </w:rPr>
        <w:lastRenderedPageBreak/>
        <w:t>the shops, and doing a leaflet drop so more residents know it’s happening and feel encouraged to come along.</w:t>
      </w:r>
    </w:p>
    <w:p w14:paraId="01B82169" w14:textId="77777777" w:rsidR="000D6BFD" w:rsidRPr="00013A1B" w:rsidRDefault="000D6BFD" w:rsidP="00EB3525">
      <w:pPr>
        <w:pStyle w:val="NormalWeb"/>
        <w:ind w:left="720"/>
        <w:rPr>
          <w:rFonts w:ascii="Arial" w:hAnsi="Arial" w:cs="Arial"/>
        </w:rPr>
      </w:pPr>
      <w:r w:rsidRPr="00013A1B">
        <w:rPr>
          <w:rFonts w:ascii="Arial" w:hAnsi="Arial" w:cs="Arial"/>
        </w:rPr>
        <w:t>A huge thank</w:t>
      </w:r>
      <w:r w:rsidRPr="00013A1B">
        <w:rPr>
          <w:rFonts w:ascii="Arial" w:hAnsi="Arial" w:cs="Arial"/>
        </w:rPr>
        <w:noBreakHyphen/>
        <w:t>you to everyone who came — the Assembly is, at its heart, an event by the community for the community, and it was wonderful to have so many of you there.</w:t>
      </w:r>
    </w:p>
    <w:p w14:paraId="68E3DB3D" w14:textId="566E08EF" w:rsidR="005E4BD3" w:rsidRPr="00013A1B" w:rsidRDefault="00042CFF" w:rsidP="005E4BD3">
      <w:pPr>
        <w:pStyle w:val="ListParagraph"/>
        <w:numPr>
          <w:ilvl w:val="0"/>
          <w:numId w:val="1"/>
        </w:numPr>
        <w:rPr>
          <w:rFonts w:ascii="Arial" w:hAnsi="Arial" w:cs="Arial"/>
        </w:rPr>
      </w:pPr>
      <w:r w:rsidRPr="00013A1B">
        <w:rPr>
          <w:rFonts w:ascii="Arial" w:hAnsi="Arial" w:cs="Arial"/>
        </w:rPr>
        <w:t>We’ve had the payback team back in Henley over the last couple of weeks</w:t>
      </w:r>
      <w:r w:rsidR="00156093" w:rsidRPr="00013A1B">
        <w:rPr>
          <w:rFonts w:ascii="Arial" w:hAnsi="Arial" w:cs="Arial"/>
        </w:rPr>
        <w:t xml:space="preserve">, they have done some weeding along the High Street, stuck dog fouling stickers to the bins and put up </w:t>
      </w:r>
      <w:r w:rsidR="002E0B79" w:rsidRPr="00013A1B">
        <w:rPr>
          <w:rFonts w:ascii="Arial" w:hAnsi="Arial" w:cs="Arial"/>
        </w:rPr>
        <w:t xml:space="preserve">litter signs around the town as well.  We have a huge issue </w:t>
      </w:r>
      <w:proofErr w:type="gramStart"/>
      <w:r w:rsidR="002E0B79" w:rsidRPr="00013A1B">
        <w:rPr>
          <w:rFonts w:ascii="Arial" w:hAnsi="Arial" w:cs="Arial"/>
        </w:rPr>
        <w:t>at the moment</w:t>
      </w:r>
      <w:proofErr w:type="gramEnd"/>
      <w:r w:rsidR="002E0B79" w:rsidRPr="00013A1B">
        <w:rPr>
          <w:rFonts w:ascii="Arial" w:hAnsi="Arial" w:cs="Arial"/>
        </w:rPr>
        <w:t xml:space="preserve"> with dog fouling </w:t>
      </w:r>
      <w:r w:rsidR="00C50DB8" w:rsidRPr="00013A1B">
        <w:rPr>
          <w:rFonts w:ascii="Arial" w:hAnsi="Arial" w:cs="Arial"/>
        </w:rPr>
        <w:t xml:space="preserve">being left by its owners.  We have reported the recurring incident outside Dell Court to SDC Environmental </w:t>
      </w:r>
      <w:proofErr w:type="gramStart"/>
      <w:r w:rsidR="00C50DB8" w:rsidRPr="00013A1B">
        <w:rPr>
          <w:rFonts w:ascii="Arial" w:hAnsi="Arial" w:cs="Arial"/>
        </w:rPr>
        <w:t>Protection</w:t>
      </w:r>
      <w:proofErr w:type="gramEnd"/>
      <w:r w:rsidR="00481AA9" w:rsidRPr="00013A1B">
        <w:rPr>
          <w:rFonts w:ascii="Arial" w:hAnsi="Arial" w:cs="Arial"/>
        </w:rPr>
        <w:t xml:space="preserve"> and this area will now be monitored.  Please report any other incidents of regular fouling and we will alert SDC to these as well </w:t>
      </w:r>
      <w:r w:rsidR="00AC2D2E" w:rsidRPr="00013A1B">
        <w:rPr>
          <w:rFonts w:ascii="Arial" w:hAnsi="Arial" w:cs="Arial"/>
        </w:rPr>
        <w:t>–</w:t>
      </w:r>
      <w:r w:rsidR="005E4BD3" w:rsidRPr="00013A1B">
        <w:rPr>
          <w:rFonts w:ascii="Arial" w:eastAsia="Times New Roman" w:hAnsi="Arial" w:cs="Arial"/>
          <w:b/>
          <w:bCs/>
          <w:kern w:val="0"/>
          <w:lang w:eastAsia="en-GB"/>
          <w14:ligatures w14:val="none"/>
        </w:rPr>
        <w:t xml:space="preserve"> </w:t>
      </w:r>
      <w:r w:rsidR="005E4BD3" w:rsidRPr="00013A1B">
        <w:rPr>
          <w:rFonts w:ascii="Arial" w:hAnsi="Arial" w:cs="Arial"/>
          <w:b/>
          <w:bCs/>
        </w:rPr>
        <w:t xml:space="preserve">Operation Doggie Doo Daa – DON’T </w:t>
      </w:r>
      <w:r w:rsidR="005E4BD3" w:rsidRPr="00013A1B">
        <w:rPr>
          <w:rFonts w:ascii="Arial" w:hAnsi="Arial" w:cs="Arial"/>
        </w:rPr>
        <w:t>is now officially underway, and we won’t rest until Henley’s pavements, grass verges and parks are clean and safe for everyone to enjoy.</w:t>
      </w:r>
    </w:p>
    <w:p w14:paraId="642148AA" w14:textId="77777777" w:rsidR="007F6D44" w:rsidRPr="00013A1B" w:rsidRDefault="007F6D44" w:rsidP="007F6D44">
      <w:pPr>
        <w:pStyle w:val="ListParagraph"/>
        <w:rPr>
          <w:rFonts w:ascii="Arial" w:hAnsi="Arial" w:cs="Arial"/>
        </w:rPr>
      </w:pPr>
    </w:p>
    <w:p w14:paraId="20F4C767" w14:textId="2AD68C70" w:rsidR="00BC67EA" w:rsidRPr="00013A1B" w:rsidRDefault="002668F4" w:rsidP="007F6D44">
      <w:pPr>
        <w:pStyle w:val="ListParagraph"/>
        <w:numPr>
          <w:ilvl w:val="0"/>
          <w:numId w:val="1"/>
        </w:numPr>
        <w:rPr>
          <w:rFonts w:ascii="Arial" w:hAnsi="Arial" w:cs="Arial"/>
        </w:rPr>
      </w:pPr>
      <w:r w:rsidRPr="00013A1B">
        <w:rPr>
          <w:rFonts w:ascii="Arial" w:hAnsi="Arial" w:cs="Arial"/>
        </w:rPr>
        <w:t xml:space="preserve">We’ve had a few comments about the JPC “sitting on” a lot of money, so I just want to clarify what those funds </w:t>
      </w:r>
      <w:proofErr w:type="gramStart"/>
      <w:r w:rsidRPr="00013A1B">
        <w:rPr>
          <w:rFonts w:ascii="Arial" w:hAnsi="Arial" w:cs="Arial"/>
        </w:rPr>
        <w:t>actually are</w:t>
      </w:r>
      <w:proofErr w:type="gramEnd"/>
      <w:r w:rsidR="00302B6E" w:rsidRPr="00013A1B">
        <w:rPr>
          <w:rFonts w:ascii="Arial" w:hAnsi="Arial" w:cs="Arial"/>
        </w:rPr>
        <w:t xml:space="preserve">.  Just to clarify our reserves: </w:t>
      </w:r>
      <w:proofErr w:type="gramStart"/>
      <w:r w:rsidR="00302B6E" w:rsidRPr="00013A1B">
        <w:rPr>
          <w:rFonts w:ascii="Arial" w:hAnsi="Arial" w:cs="Arial"/>
        </w:rPr>
        <w:t>the majority of</w:t>
      </w:r>
      <w:proofErr w:type="gramEnd"/>
      <w:r w:rsidR="00302B6E" w:rsidRPr="00013A1B">
        <w:rPr>
          <w:rFonts w:ascii="Arial" w:hAnsi="Arial" w:cs="Arial"/>
        </w:rPr>
        <w:t xml:space="preserve"> our earmarked funds — around </w:t>
      </w:r>
      <w:r w:rsidR="00302B6E" w:rsidRPr="00013A1B">
        <w:rPr>
          <w:rFonts w:ascii="Arial" w:hAnsi="Arial" w:cs="Arial"/>
          <w:b/>
          <w:bCs/>
        </w:rPr>
        <w:t>£100,000</w:t>
      </w:r>
      <w:r w:rsidR="00302B6E" w:rsidRPr="00013A1B">
        <w:rPr>
          <w:rFonts w:ascii="Arial" w:hAnsi="Arial" w:cs="Arial"/>
        </w:rPr>
        <w:t xml:space="preserve"> — is made up of </w:t>
      </w:r>
      <w:r w:rsidR="00302B6E" w:rsidRPr="00013A1B">
        <w:rPr>
          <w:rFonts w:ascii="Arial" w:hAnsi="Arial" w:cs="Arial"/>
          <w:b/>
          <w:bCs/>
        </w:rPr>
        <w:t>CIL and S106 money</w:t>
      </w:r>
      <w:r w:rsidR="00302B6E" w:rsidRPr="00013A1B">
        <w:rPr>
          <w:rFonts w:ascii="Arial" w:hAnsi="Arial" w:cs="Arial"/>
        </w:rPr>
        <w:t xml:space="preserve">, which can only be spent on specific types of infrastructure. The remaining earmarked reserves, roughly </w:t>
      </w:r>
      <w:r w:rsidR="00302B6E" w:rsidRPr="00013A1B">
        <w:rPr>
          <w:rFonts w:ascii="Arial" w:hAnsi="Arial" w:cs="Arial"/>
          <w:b/>
          <w:bCs/>
        </w:rPr>
        <w:t>£55,000</w:t>
      </w:r>
      <w:r w:rsidR="00302B6E" w:rsidRPr="00013A1B">
        <w:rPr>
          <w:rFonts w:ascii="Arial" w:hAnsi="Arial" w:cs="Arial"/>
        </w:rPr>
        <w:t>, are set aside for maintaining and replacing JPC assets such as signage, benches, bins, the bus shelter, the Town Clock, tree works, and the Croft car park. These pots have always existed, but our new finance system now shows them clearly so residents can see exactly how the funds are allocated.</w:t>
      </w:r>
    </w:p>
    <w:p w14:paraId="0AC9D07A" w14:textId="62EAC536" w:rsidR="00946172" w:rsidRPr="00013A1B" w:rsidRDefault="00B8586C" w:rsidP="00220003">
      <w:pPr>
        <w:pStyle w:val="ListParagraph"/>
        <w:rPr>
          <w:rFonts w:ascii="Arial" w:hAnsi="Arial" w:cs="Arial"/>
        </w:rPr>
      </w:pPr>
      <w:r w:rsidRPr="00013A1B">
        <w:rPr>
          <w:rFonts w:ascii="Arial" w:hAnsi="Arial" w:cs="Arial"/>
          <w:noProof/>
        </w:rPr>
        <w:drawing>
          <wp:inline distT="0" distB="0" distL="0" distR="0" wp14:anchorId="639C8B5F" wp14:editId="306F8CFC">
            <wp:extent cx="3810000" cy="3223846"/>
            <wp:effectExtent l="0" t="0" r="0" b="0"/>
            <wp:docPr id="667776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6632" name=""/>
                    <pic:cNvPicPr/>
                  </pic:nvPicPr>
                  <pic:blipFill>
                    <a:blip r:embed="rId5"/>
                    <a:stretch>
                      <a:fillRect/>
                    </a:stretch>
                  </pic:blipFill>
                  <pic:spPr>
                    <a:xfrm>
                      <a:off x="0" y="0"/>
                      <a:ext cx="3816525" cy="3229367"/>
                    </a:xfrm>
                    <a:prstGeom prst="rect">
                      <a:avLst/>
                    </a:prstGeom>
                  </pic:spPr>
                </pic:pic>
              </a:graphicData>
            </a:graphic>
          </wp:inline>
        </w:drawing>
      </w:r>
    </w:p>
    <w:p w14:paraId="5CC06669" w14:textId="77777777" w:rsidR="00C600B1" w:rsidRDefault="00C600B1" w:rsidP="00220003">
      <w:pPr>
        <w:pStyle w:val="ListParagraph"/>
        <w:rPr>
          <w:rFonts w:ascii="Arial" w:hAnsi="Arial" w:cs="Arial"/>
        </w:rPr>
      </w:pPr>
    </w:p>
    <w:sectPr w:rsidR="00C600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14C32"/>
    <w:multiLevelType w:val="multilevel"/>
    <w:tmpl w:val="AF30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A6D24"/>
    <w:multiLevelType w:val="hybridMultilevel"/>
    <w:tmpl w:val="AFFE3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862FA4"/>
    <w:multiLevelType w:val="hybridMultilevel"/>
    <w:tmpl w:val="C4128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5740251">
    <w:abstractNumId w:val="1"/>
  </w:num>
  <w:num w:numId="2" w16cid:durableId="136461714">
    <w:abstractNumId w:val="2"/>
  </w:num>
  <w:num w:numId="3" w16cid:durableId="489712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B3"/>
    <w:rsid w:val="000032BF"/>
    <w:rsid w:val="00013A1B"/>
    <w:rsid w:val="00021F09"/>
    <w:rsid w:val="00034F62"/>
    <w:rsid w:val="00042CFF"/>
    <w:rsid w:val="00045CDF"/>
    <w:rsid w:val="000571E6"/>
    <w:rsid w:val="000571FE"/>
    <w:rsid w:val="0005763F"/>
    <w:rsid w:val="0006156A"/>
    <w:rsid w:val="00090A1C"/>
    <w:rsid w:val="00092208"/>
    <w:rsid w:val="00093749"/>
    <w:rsid w:val="00093960"/>
    <w:rsid w:val="000939E7"/>
    <w:rsid w:val="000A2241"/>
    <w:rsid w:val="000A407E"/>
    <w:rsid w:val="000C2161"/>
    <w:rsid w:val="000C2FE8"/>
    <w:rsid w:val="000D28B6"/>
    <w:rsid w:val="000D63A1"/>
    <w:rsid w:val="000D6BFD"/>
    <w:rsid w:val="000F006B"/>
    <w:rsid w:val="000F41D4"/>
    <w:rsid w:val="00106CE8"/>
    <w:rsid w:val="00114549"/>
    <w:rsid w:val="001169EC"/>
    <w:rsid w:val="0012067E"/>
    <w:rsid w:val="0012434D"/>
    <w:rsid w:val="001509FE"/>
    <w:rsid w:val="00156093"/>
    <w:rsid w:val="001773AA"/>
    <w:rsid w:val="00192625"/>
    <w:rsid w:val="001A3180"/>
    <w:rsid w:val="001A434D"/>
    <w:rsid w:val="001C08BC"/>
    <w:rsid w:val="001C1D3A"/>
    <w:rsid w:val="001C6AEE"/>
    <w:rsid w:val="001D1CD4"/>
    <w:rsid w:val="001D72A3"/>
    <w:rsid w:val="001E3529"/>
    <w:rsid w:val="002062E7"/>
    <w:rsid w:val="0021140B"/>
    <w:rsid w:val="002171B2"/>
    <w:rsid w:val="00217CCC"/>
    <w:rsid w:val="00220003"/>
    <w:rsid w:val="00247CB8"/>
    <w:rsid w:val="002668F4"/>
    <w:rsid w:val="002725AB"/>
    <w:rsid w:val="0028118E"/>
    <w:rsid w:val="002835D4"/>
    <w:rsid w:val="00284FF2"/>
    <w:rsid w:val="0029754C"/>
    <w:rsid w:val="002B3180"/>
    <w:rsid w:val="002B6057"/>
    <w:rsid w:val="002D2F45"/>
    <w:rsid w:val="002E0B79"/>
    <w:rsid w:val="002F288A"/>
    <w:rsid w:val="00302B6E"/>
    <w:rsid w:val="00327924"/>
    <w:rsid w:val="0034608E"/>
    <w:rsid w:val="00382951"/>
    <w:rsid w:val="003B4997"/>
    <w:rsid w:val="003C5A6A"/>
    <w:rsid w:val="003D5B3A"/>
    <w:rsid w:val="003E6558"/>
    <w:rsid w:val="004004AB"/>
    <w:rsid w:val="00403BB3"/>
    <w:rsid w:val="00437AF2"/>
    <w:rsid w:val="0044044C"/>
    <w:rsid w:val="00440E1A"/>
    <w:rsid w:val="00445EA7"/>
    <w:rsid w:val="00481AA9"/>
    <w:rsid w:val="004821D2"/>
    <w:rsid w:val="0048295B"/>
    <w:rsid w:val="00495A8A"/>
    <w:rsid w:val="004B247F"/>
    <w:rsid w:val="004E0621"/>
    <w:rsid w:val="004E4AB8"/>
    <w:rsid w:val="004E59C9"/>
    <w:rsid w:val="00500473"/>
    <w:rsid w:val="005042CD"/>
    <w:rsid w:val="005215AD"/>
    <w:rsid w:val="0052397C"/>
    <w:rsid w:val="00523D2C"/>
    <w:rsid w:val="00540CC0"/>
    <w:rsid w:val="00546EFD"/>
    <w:rsid w:val="00547205"/>
    <w:rsid w:val="00557F2A"/>
    <w:rsid w:val="005674F0"/>
    <w:rsid w:val="00577652"/>
    <w:rsid w:val="005B454F"/>
    <w:rsid w:val="005B743D"/>
    <w:rsid w:val="005D0666"/>
    <w:rsid w:val="005E4BD3"/>
    <w:rsid w:val="005E583F"/>
    <w:rsid w:val="00622638"/>
    <w:rsid w:val="0066537D"/>
    <w:rsid w:val="006772D9"/>
    <w:rsid w:val="00681D16"/>
    <w:rsid w:val="006826D3"/>
    <w:rsid w:val="0069333B"/>
    <w:rsid w:val="006B11D2"/>
    <w:rsid w:val="006C30E7"/>
    <w:rsid w:val="006D0663"/>
    <w:rsid w:val="006D1752"/>
    <w:rsid w:val="007028EB"/>
    <w:rsid w:val="007038FF"/>
    <w:rsid w:val="0071078A"/>
    <w:rsid w:val="00713EC5"/>
    <w:rsid w:val="00720135"/>
    <w:rsid w:val="00726B9F"/>
    <w:rsid w:val="0073282B"/>
    <w:rsid w:val="00732E6B"/>
    <w:rsid w:val="00735354"/>
    <w:rsid w:val="007419F9"/>
    <w:rsid w:val="0075020E"/>
    <w:rsid w:val="00761277"/>
    <w:rsid w:val="007728E8"/>
    <w:rsid w:val="007838B2"/>
    <w:rsid w:val="007904F7"/>
    <w:rsid w:val="00790FD2"/>
    <w:rsid w:val="00793C7A"/>
    <w:rsid w:val="007B1404"/>
    <w:rsid w:val="007C3E59"/>
    <w:rsid w:val="007D030D"/>
    <w:rsid w:val="007D1149"/>
    <w:rsid w:val="007E0EFE"/>
    <w:rsid w:val="007E328E"/>
    <w:rsid w:val="007E4E74"/>
    <w:rsid w:val="007F09BC"/>
    <w:rsid w:val="007F6D44"/>
    <w:rsid w:val="007F7CE3"/>
    <w:rsid w:val="00810CF5"/>
    <w:rsid w:val="00840C14"/>
    <w:rsid w:val="008417AC"/>
    <w:rsid w:val="008474F1"/>
    <w:rsid w:val="00876D91"/>
    <w:rsid w:val="0089084B"/>
    <w:rsid w:val="0089443F"/>
    <w:rsid w:val="00896337"/>
    <w:rsid w:val="008A0115"/>
    <w:rsid w:val="008A568A"/>
    <w:rsid w:val="008E0A9E"/>
    <w:rsid w:val="00902BF0"/>
    <w:rsid w:val="0090438E"/>
    <w:rsid w:val="0091423B"/>
    <w:rsid w:val="0091520E"/>
    <w:rsid w:val="009152A0"/>
    <w:rsid w:val="009164EF"/>
    <w:rsid w:val="00942405"/>
    <w:rsid w:val="00943FB6"/>
    <w:rsid w:val="00946172"/>
    <w:rsid w:val="00960F93"/>
    <w:rsid w:val="00964651"/>
    <w:rsid w:val="00977DCE"/>
    <w:rsid w:val="00984CF4"/>
    <w:rsid w:val="00990B2E"/>
    <w:rsid w:val="009B2694"/>
    <w:rsid w:val="009C3F1E"/>
    <w:rsid w:val="009E0A5D"/>
    <w:rsid w:val="009E7254"/>
    <w:rsid w:val="009F0944"/>
    <w:rsid w:val="009F4285"/>
    <w:rsid w:val="00A052EB"/>
    <w:rsid w:val="00A12DDD"/>
    <w:rsid w:val="00A20899"/>
    <w:rsid w:val="00A315BC"/>
    <w:rsid w:val="00A329F9"/>
    <w:rsid w:val="00A33BBE"/>
    <w:rsid w:val="00A4024C"/>
    <w:rsid w:val="00A44B3F"/>
    <w:rsid w:val="00A66DC9"/>
    <w:rsid w:val="00A83FB4"/>
    <w:rsid w:val="00A85CFA"/>
    <w:rsid w:val="00AA7621"/>
    <w:rsid w:val="00AB6A2A"/>
    <w:rsid w:val="00AC2D2E"/>
    <w:rsid w:val="00AF2363"/>
    <w:rsid w:val="00AF5A66"/>
    <w:rsid w:val="00B02E06"/>
    <w:rsid w:val="00B21CF3"/>
    <w:rsid w:val="00B2555A"/>
    <w:rsid w:val="00B57824"/>
    <w:rsid w:val="00B85264"/>
    <w:rsid w:val="00B8586C"/>
    <w:rsid w:val="00B8681D"/>
    <w:rsid w:val="00BA08B9"/>
    <w:rsid w:val="00BA08EF"/>
    <w:rsid w:val="00BA6D41"/>
    <w:rsid w:val="00BC176F"/>
    <w:rsid w:val="00BC67EA"/>
    <w:rsid w:val="00C04B7C"/>
    <w:rsid w:val="00C05E41"/>
    <w:rsid w:val="00C45BEA"/>
    <w:rsid w:val="00C45CFB"/>
    <w:rsid w:val="00C50DB8"/>
    <w:rsid w:val="00C56E5C"/>
    <w:rsid w:val="00C600B1"/>
    <w:rsid w:val="00C727F8"/>
    <w:rsid w:val="00C82E1D"/>
    <w:rsid w:val="00C8477B"/>
    <w:rsid w:val="00C90EA7"/>
    <w:rsid w:val="00C92DAB"/>
    <w:rsid w:val="00C95A0F"/>
    <w:rsid w:val="00CA1B9D"/>
    <w:rsid w:val="00CB31B9"/>
    <w:rsid w:val="00CC34AD"/>
    <w:rsid w:val="00CC43F4"/>
    <w:rsid w:val="00CC55C2"/>
    <w:rsid w:val="00CC5E16"/>
    <w:rsid w:val="00CD50A5"/>
    <w:rsid w:val="00CD70F7"/>
    <w:rsid w:val="00CE1F1A"/>
    <w:rsid w:val="00CE7695"/>
    <w:rsid w:val="00CF08B2"/>
    <w:rsid w:val="00D339D9"/>
    <w:rsid w:val="00D50335"/>
    <w:rsid w:val="00D50C81"/>
    <w:rsid w:val="00D6204A"/>
    <w:rsid w:val="00D65A78"/>
    <w:rsid w:val="00D66EC8"/>
    <w:rsid w:val="00D72CF3"/>
    <w:rsid w:val="00D73481"/>
    <w:rsid w:val="00D931B7"/>
    <w:rsid w:val="00D96676"/>
    <w:rsid w:val="00DA04E6"/>
    <w:rsid w:val="00DC09AE"/>
    <w:rsid w:val="00DC55C2"/>
    <w:rsid w:val="00DC62D3"/>
    <w:rsid w:val="00DE5B7A"/>
    <w:rsid w:val="00DE6158"/>
    <w:rsid w:val="00DF35B9"/>
    <w:rsid w:val="00DF6ABC"/>
    <w:rsid w:val="00E02B7A"/>
    <w:rsid w:val="00E07980"/>
    <w:rsid w:val="00E111C5"/>
    <w:rsid w:val="00E1761D"/>
    <w:rsid w:val="00E32520"/>
    <w:rsid w:val="00E40156"/>
    <w:rsid w:val="00E519A0"/>
    <w:rsid w:val="00EA1916"/>
    <w:rsid w:val="00EB3525"/>
    <w:rsid w:val="00EC2438"/>
    <w:rsid w:val="00ED0D96"/>
    <w:rsid w:val="00F12576"/>
    <w:rsid w:val="00F126ED"/>
    <w:rsid w:val="00F224B3"/>
    <w:rsid w:val="00F24320"/>
    <w:rsid w:val="00F57AF0"/>
    <w:rsid w:val="00F81241"/>
    <w:rsid w:val="00F85975"/>
    <w:rsid w:val="00F867C7"/>
    <w:rsid w:val="00F91310"/>
    <w:rsid w:val="00FB4C85"/>
    <w:rsid w:val="00FC5BA0"/>
    <w:rsid w:val="00FE2680"/>
    <w:rsid w:val="00FF09FD"/>
    <w:rsid w:val="00FF6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6299"/>
  <w15:chartTrackingRefBased/>
  <w15:docId w15:val="{04B3E082-FF95-416F-906E-20C7BE9F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44"/>
  </w:style>
  <w:style w:type="paragraph" w:styleId="Heading1">
    <w:name w:val="heading 1"/>
    <w:basedOn w:val="Normal"/>
    <w:next w:val="Normal"/>
    <w:link w:val="Heading1Char"/>
    <w:uiPriority w:val="9"/>
    <w:qFormat/>
    <w:rsid w:val="00403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B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B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B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B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B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B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B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B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BB3"/>
    <w:rPr>
      <w:rFonts w:eastAsiaTheme="majorEastAsia" w:cstheme="majorBidi"/>
      <w:color w:val="272727" w:themeColor="text1" w:themeTint="D8"/>
    </w:rPr>
  </w:style>
  <w:style w:type="paragraph" w:styleId="Title">
    <w:name w:val="Title"/>
    <w:basedOn w:val="Normal"/>
    <w:next w:val="Normal"/>
    <w:link w:val="TitleChar"/>
    <w:uiPriority w:val="10"/>
    <w:qFormat/>
    <w:rsid w:val="00403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BB3"/>
    <w:pPr>
      <w:spacing w:before="160"/>
      <w:jc w:val="center"/>
    </w:pPr>
    <w:rPr>
      <w:i/>
      <w:iCs/>
      <w:color w:val="404040" w:themeColor="text1" w:themeTint="BF"/>
    </w:rPr>
  </w:style>
  <w:style w:type="character" w:customStyle="1" w:styleId="QuoteChar">
    <w:name w:val="Quote Char"/>
    <w:basedOn w:val="DefaultParagraphFont"/>
    <w:link w:val="Quote"/>
    <w:uiPriority w:val="29"/>
    <w:rsid w:val="00403BB3"/>
    <w:rPr>
      <w:i/>
      <w:iCs/>
      <w:color w:val="404040" w:themeColor="text1" w:themeTint="BF"/>
    </w:rPr>
  </w:style>
  <w:style w:type="paragraph" w:styleId="ListParagraph">
    <w:name w:val="List Paragraph"/>
    <w:basedOn w:val="Normal"/>
    <w:uiPriority w:val="34"/>
    <w:qFormat/>
    <w:rsid w:val="00403BB3"/>
    <w:pPr>
      <w:ind w:left="720"/>
      <w:contextualSpacing/>
    </w:pPr>
  </w:style>
  <w:style w:type="character" w:styleId="IntenseEmphasis">
    <w:name w:val="Intense Emphasis"/>
    <w:basedOn w:val="DefaultParagraphFont"/>
    <w:uiPriority w:val="21"/>
    <w:qFormat/>
    <w:rsid w:val="00403BB3"/>
    <w:rPr>
      <w:i/>
      <w:iCs/>
      <w:color w:val="0F4761" w:themeColor="accent1" w:themeShade="BF"/>
    </w:rPr>
  </w:style>
  <w:style w:type="paragraph" w:styleId="IntenseQuote">
    <w:name w:val="Intense Quote"/>
    <w:basedOn w:val="Normal"/>
    <w:next w:val="Normal"/>
    <w:link w:val="IntenseQuoteChar"/>
    <w:uiPriority w:val="30"/>
    <w:qFormat/>
    <w:rsid w:val="00403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BB3"/>
    <w:rPr>
      <w:i/>
      <w:iCs/>
      <w:color w:val="0F4761" w:themeColor="accent1" w:themeShade="BF"/>
    </w:rPr>
  </w:style>
  <w:style w:type="character" w:styleId="IntenseReference">
    <w:name w:val="Intense Reference"/>
    <w:basedOn w:val="DefaultParagraphFont"/>
    <w:uiPriority w:val="32"/>
    <w:qFormat/>
    <w:rsid w:val="00403BB3"/>
    <w:rPr>
      <w:b/>
      <w:bCs/>
      <w:smallCaps/>
      <w:color w:val="0F4761" w:themeColor="accent1" w:themeShade="BF"/>
      <w:spacing w:val="5"/>
    </w:rPr>
  </w:style>
  <w:style w:type="character" w:styleId="Hyperlink">
    <w:name w:val="Hyperlink"/>
    <w:basedOn w:val="DefaultParagraphFont"/>
    <w:uiPriority w:val="99"/>
    <w:unhideWhenUsed/>
    <w:rsid w:val="00A44B3F"/>
    <w:rPr>
      <w:color w:val="467886" w:themeColor="hyperlink"/>
      <w:u w:val="single"/>
    </w:rPr>
  </w:style>
  <w:style w:type="character" w:styleId="UnresolvedMention">
    <w:name w:val="Unresolved Mention"/>
    <w:basedOn w:val="DefaultParagraphFont"/>
    <w:uiPriority w:val="99"/>
    <w:semiHidden/>
    <w:unhideWhenUsed/>
    <w:rsid w:val="00A44B3F"/>
    <w:rPr>
      <w:color w:val="605E5C"/>
      <w:shd w:val="clear" w:color="auto" w:fill="E1DFDD"/>
    </w:rPr>
  </w:style>
  <w:style w:type="paragraph" w:styleId="PlainText">
    <w:name w:val="Plain Text"/>
    <w:basedOn w:val="Normal"/>
    <w:link w:val="PlainTextChar"/>
    <w:uiPriority w:val="99"/>
    <w:semiHidden/>
    <w:unhideWhenUsed/>
    <w:rsid w:val="009E0A5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0A5D"/>
    <w:rPr>
      <w:rFonts w:ascii="Consolas" w:hAnsi="Consolas"/>
      <w:sz w:val="21"/>
      <w:szCs w:val="21"/>
    </w:rPr>
  </w:style>
  <w:style w:type="paragraph" w:styleId="NormalWeb">
    <w:name w:val="Normal (Web)"/>
    <w:basedOn w:val="Normal"/>
    <w:uiPriority w:val="99"/>
    <w:semiHidden/>
    <w:unhideWhenUsed/>
    <w:rsid w:val="000D6BF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2D2F45"/>
    <w:pPr>
      <w:spacing w:after="0" w:line="240" w:lineRule="auto"/>
    </w:pPr>
    <w:rPr>
      <w:rFonts w:eastAsiaTheme="minorEastAsia"/>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904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715</Words>
  <Characters>3644</Characters>
  <Application>Microsoft Office Word</Application>
  <DocSecurity>0</DocSecurity>
  <Lines>68</Lines>
  <Paragraphs>11</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Cromwell</dc:creator>
  <cp:keywords/>
  <dc:description/>
  <cp:lastModifiedBy>Lisa Cromwell</cp:lastModifiedBy>
  <cp:revision>63</cp:revision>
  <cp:lastPrinted>2025-11-28T12:11:00Z</cp:lastPrinted>
  <dcterms:created xsi:type="dcterms:W3CDTF">2026-04-22T13:59:00Z</dcterms:created>
  <dcterms:modified xsi:type="dcterms:W3CDTF">2026-05-06T10:56:00Z</dcterms:modified>
</cp:coreProperties>
</file>